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20"/>
        <w:gridCol w:w="239"/>
        <w:gridCol w:w="4518"/>
      </w:tblGrid>
      <w:tr w:rsidR="00E9184C" w:rsidRPr="009532C9" w:rsidTr="00E9184C">
        <w:trPr>
          <w:trHeight w:val="338"/>
        </w:trPr>
        <w:tc>
          <w:tcPr>
            <w:tcW w:w="4678" w:type="dxa"/>
          </w:tcPr>
          <w:p w:rsidR="00E9184C" w:rsidRPr="009532C9" w:rsidRDefault="00E9184C" w:rsidP="00B24AA6">
            <w:pPr>
              <w:jc w:val="center"/>
            </w:pPr>
          </w:p>
        </w:tc>
        <w:tc>
          <w:tcPr>
            <w:tcW w:w="820" w:type="dxa"/>
          </w:tcPr>
          <w:p w:rsidR="00E9184C" w:rsidRPr="009532C9" w:rsidRDefault="00E9184C"/>
        </w:tc>
        <w:tc>
          <w:tcPr>
            <w:tcW w:w="239" w:type="dxa"/>
            <w:vMerge w:val="restart"/>
          </w:tcPr>
          <w:p w:rsidR="00E9184C" w:rsidRPr="009532C9" w:rsidRDefault="00E9184C"/>
        </w:tc>
        <w:tc>
          <w:tcPr>
            <w:tcW w:w="4518" w:type="dxa"/>
          </w:tcPr>
          <w:p w:rsidR="00E9184C" w:rsidRPr="009532C9" w:rsidRDefault="00E9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4C" w:rsidRPr="009532C9" w:rsidTr="00E9184C">
        <w:trPr>
          <w:trHeight w:val="677"/>
        </w:trPr>
        <w:tc>
          <w:tcPr>
            <w:tcW w:w="4678" w:type="dxa"/>
            <w:vAlign w:val="center"/>
          </w:tcPr>
          <w:p w:rsidR="00E9184C" w:rsidRPr="009532C9" w:rsidRDefault="00E9184C" w:rsidP="00B24AA6">
            <w:pPr>
              <w:jc w:val="center"/>
            </w:pPr>
          </w:p>
        </w:tc>
        <w:tc>
          <w:tcPr>
            <w:tcW w:w="820" w:type="dxa"/>
          </w:tcPr>
          <w:p w:rsidR="00E9184C" w:rsidRPr="009532C9" w:rsidRDefault="00E9184C"/>
        </w:tc>
        <w:tc>
          <w:tcPr>
            <w:tcW w:w="239" w:type="dxa"/>
            <w:vMerge/>
          </w:tcPr>
          <w:p w:rsidR="00E9184C" w:rsidRPr="009532C9" w:rsidRDefault="00E9184C"/>
        </w:tc>
        <w:tc>
          <w:tcPr>
            <w:tcW w:w="4518" w:type="dxa"/>
            <w:vMerge w:val="restart"/>
          </w:tcPr>
          <w:p w:rsidR="00E9184C" w:rsidRPr="009532C9" w:rsidRDefault="00E9184C" w:rsidP="00E9184C">
            <w:pPr>
              <w:spacing w:line="240" w:lineRule="exact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4C" w:rsidRPr="009532C9" w:rsidTr="00E9184C">
        <w:trPr>
          <w:trHeight w:val="437"/>
        </w:trPr>
        <w:tc>
          <w:tcPr>
            <w:tcW w:w="4678" w:type="dxa"/>
            <w:vAlign w:val="center"/>
          </w:tcPr>
          <w:p w:rsidR="00E9184C" w:rsidRPr="009532C9" w:rsidRDefault="00E9184C" w:rsidP="004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EGNUMDATESTAMP"/>
            <w:bookmarkEnd w:id="0"/>
          </w:p>
          <w:p w:rsidR="00E9184C" w:rsidRPr="009532C9" w:rsidRDefault="00E9184C" w:rsidP="004D7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84C" w:rsidRPr="009532C9" w:rsidRDefault="00E9184C" w:rsidP="0097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9184C" w:rsidRPr="009532C9" w:rsidRDefault="00E9184C"/>
        </w:tc>
        <w:tc>
          <w:tcPr>
            <w:tcW w:w="239" w:type="dxa"/>
            <w:vMerge/>
          </w:tcPr>
          <w:p w:rsidR="00E9184C" w:rsidRPr="009532C9" w:rsidRDefault="00E9184C"/>
        </w:tc>
        <w:tc>
          <w:tcPr>
            <w:tcW w:w="4518" w:type="dxa"/>
            <w:vMerge/>
          </w:tcPr>
          <w:p w:rsidR="00E9184C" w:rsidRPr="009532C9" w:rsidRDefault="00E9184C"/>
        </w:tc>
      </w:tr>
      <w:tr w:rsidR="002C7CBC" w:rsidRPr="009532C9" w:rsidTr="00FD1F00">
        <w:trPr>
          <w:trHeight w:val="357"/>
        </w:trPr>
        <w:tc>
          <w:tcPr>
            <w:tcW w:w="5498" w:type="dxa"/>
            <w:gridSpan w:val="2"/>
          </w:tcPr>
          <w:p w:rsidR="002C7CBC" w:rsidRDefault="00CB3F64" w:rsidP="002C7CBC">
            <w:pPr>
              <w:spacing w:line="240" w:lineRule="exact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  <w:p w:rsidR="00CB3F64" w:rsidRDefault="00CB3F64" w:rsidP="002C7CBC">
            <w:pPr>
              <w:spacing w:line="24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опубликования в СМИ</w:t>
            </w:r>
          </w:p>
          <w:p w:rsidR="002C7CBC" w:rsidRPr="009532C9" w:rsidRDefault="002C7CBC" w:rsidP="002C7CBC">
            <w:pPr>
              <w:spacing w:line="240" w:lineRule="exact"/>
              <w:ind w:right="-2"/>
              <w:jc w:val="both"/>
            </w:pPr>
          </w:p>
        </w:tc>
        <w:tc>
          <w:tcPr>
            <w:tcW w:w="239" w:type="dxa"/>
            <w:vMerge/>
          </w:tcPr>
          <w:p w:rsidR="002C7CBC" w:rsidRPr="009532C9" w:rsidRDefault="002C7CBC"/>
        </w:tc>
        <w:tc>
          <w:tcPr>
            <w:tcW w:w="4518" w:type="dxa"/>
            <w:vMerge/>
          </w:tcPr>
          <w:p w:rsidR="002C7CBC" w:rsidRPr="009532C9" w:rsidRDefault="002C7CBC"/>
        </w:tc>
      </w:tr>
    </w:tbl>
    <w:p w:rsidR="005400AF" w:rsidRDefault="005400AF" w:rsidP="005400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По итогам рассмотрения принятых прокуратурой области мер реагирования Законодательным Собранием Ростовской области принят Областной закон «О внесении изменений в Областной закон от 22.10.2004 № 165-ЗС «О социальной поддержке детства в Ростовской области», предусматривающий ежемесячную денежную выплату семьям с детьми, страдающими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>Областным законом от 16.12.2022 № 795-ЗС «Об областном бюджете на 2023 год и на плановый период 2024 и 2025 годов» предусмотрены денежные средства на обеспечение мерами социальной поддержки указанной категории граждан в объеме 7,3 млн руб.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19.12.2022 № 1099 утвержден порядок назначения и предоставления такой выплаты (далее – Порядок). 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Согласно п. 2 Порядка право на получение ежемесячной выплаты имеет один из родителей (иной законный представитель) на каждого совместно проживающего с ним ребенка в возрасте до 18 лет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>, сведения о котором включены в региональный сегмент Федерального регистра лиц, страдающих таким заболеванием.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Учет и подтверждение права на получение ежемесячной выплаты осуществляют органы социальной защиты населения муниципальных районов и городских округов в Ростовской области (далее - органы социальной защиты населения) по месту проживания (пребывания) родителя (законного представителя) и ребенка в возрасте до 18 лет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>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Предоставление ежемесячной выплаты осуществляется на основании решения о предоставлении ежемесячной выплаты, принимаемого органом социальной защиты населения, не позднее 10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 со следующими </w:t>
      </w:r>
      <w:r w:rsidRPr="00267284">
        <w:rPr>
          <w:rFonts w:ascii="Times New Roman" w:hAnsi="Times New Roman" w:cs="Times New Roman"/>
          <w:sz w:val="28"/>
          <w:szCs w:val="28"/>
        </w:rPr>
        <w:t xml:space="preserve">документами: 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>заявление, в котором указывается способ получения ежемесячной выплаты (через почтовые и (или) доставочные предприятия или кредитные организации (банки);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ребенка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 xml:space="preserve"> (для детей, достигших 14 лет);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полномочия законного представителя (в случае если от имени заявителя выступает его представитель);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>реквизиты кредитной организации и номер лицевого счета заявителя, открытого в кредитной организации;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и его нотариально удостоверенный перевод на русский язык в случае, если оно выдано компетентным </w:t>
      </w:r>
      <w:r w:rsidRPr="00267284">
        <w:rPr>
          <w:rFonts w:ascii="Times New Roman" w:hAnsi="Times New Roman" w:cs="Times New Roman"/>
          <w:sz w:val="28"/>
          <w:szCs w:val="28"/>
        </w:rPr>
        <w:lastRenderedPageBreak/>
        <w:t>органом иностранного государства и сведения о государственной регистрации рождения ребенка отсутствуют в Едином государственном реестре записе</w:t>
      </w:r>
      <w:r>
        <w:rPr>
          <w:rFonts w:ascii="Times New Roman" w:hAnsi="Times New Roman" w:cs="Times New Roman"/>
          <w:sz w:val="28"/>
          <w:szCs w:val="28"/>
        </w:rPr>
        <w:t>й актов гражданского состояния</w:t>
      </w:r>
      <w:r w:rsidRPr="00267284">
        <w:rPr>
          <w:rFonts w:ascii="Times New Roman" w:hAnsi="Times New Roman" w:cs="Times New Roman"/>
          <w:sz w:val="28"/>
          <w:szCs w:val="28"/>
        </w:rPr>
        <w:t>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>Прием заявления подтверждается распиской, выдаваемой органом социальной защиты населения.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>Орган социальной защиты населения в течение 10 рабочих дней со дня подачи заявления со всеми необходимыми документами принимает решение о назначении (отказе) в ежемесячной выплате и в течение 5 рабочих дней с даты вынесения соответствующего решения направляет заявителю уведомление о принятии решения о назначении либо об отказе в ежемесячной выплате с указанием причин.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>Ежемесячная выплата назначается с месяца подачи заявления со всеми необходимыми документами и предоставляется до наступления ребенком возраста 18 лет.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>Основаниями для отказа в назначении ежемесячной выплаты являются:</w:t>
      </w:r>
    </w:p>
    <w:p w:rsidR="00797D24" w:rsidRPr="0026728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67284">
        <w:rPr>
          <w:rFonts w:ascii="Times New Roman" w:hAnsi="Times New Roman" w:cs="Times New Roman"/>
          <w:sz w:val="28"/>
          <w:szCs w:val="28"/>
        </w:rPr>
        <w:t xml:space="preserve">непредставление документов или представление не в полном объеме документов, представление недостоверных сведений, наличие в представленных документах исправлений, дописок, подчисток, технических ошибок, лишение получателя ежемесячной выплаты родительских прав в отношении ребенка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 xml:space="preserve">, отсутствие сведений о ребенке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 xml:space="preserve"> в регистре лиц, страдающих заболеваниями, нахождение ребенка с </w:t>
      </w:r>
      <w:proofErr w:type="spellStart"/>
      <w:r w:rsidRPr="00267284">
        <w:rPr>
          <w:rFonts w:ascii="Times New Roman" w:hAnsi="Times New Roman" w:cs="Times New Roman"/>
          <w:sz w:val="28"/>
          <w:szCs w:val="28"/>
        </w:rPr>
        <w:t>фенилкетонурией</w:t>
      </w:r>
      <w:proofErr w:type="spellEnd"/>
      <w:r w:rsidRPr="00267284">
        <w:rPr>
          <w:rFonts w:ascii="Times New Roman" w:hAnsi="Times New Roman" w:cs="Times New Roman"/>
          <w:sz w:val="28"/>
          <w:szCs w:val="28"/>
        </w:rPr>
        <w:t xml:space="preserve"> в государственной (муниципальной) организации на полном государственном (муниципальном) обеспечении.</w:t>
      </w:r>
    </w:p>
    <w:p w:rsidR="00797D24" w:rsidRDefault="00797D24" w:rsidP="00797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8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несогласия с действиями (бездействием) должностных лиц</w:t>
      </w:r>
      <w:r w:rsidRPr="002672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84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соответствующих заявлений</w:t>
      </w:r>
      <w:r w:rsidRPr="00267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граждане вправе обратиться в министерство труда и социального развития Ростовской области, а также в органы прокуратуры.</w:t>
      </w:r>
    </w:p>
    <w:p w:rsidR="007B5B95" w:rsidRPr="007D3123" w:rsidRDefault="007B5B95" w:rsidP="008739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B5B95" w:rsidRDefault="007B5B95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051A8" w:rsidRDefault="00D051A8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B5B95" w:rsidRDefault="007B5B95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B5B95" w:rsidRDefault="007B5B95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B5B95" w:rsidRDefault="007B5B95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F13DD" w:rsidRDefault="00BF13DD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739A0" w:rsidRPr="008739A0" w:rsidRDefault="008739A0" w:rsidP="008739A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8739A0" w:rsidRPr="008739A0" w:rsidSect="0016234C">
      <w:headerReference w:type="default" r:id="rId7"/>
      <w:pgSz w:w="11906" w:h="16838"/>
      <w:pgMar w:top="1134" w:right="56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9E" w:rsidRDefault="00F3159E" w:rsidP="002B5AC3">
      <w:pPr>
        <w:spacing w:after="0" w:line="240" w:lineRule="auto"/>
      </w:pPr>
      <w:r>
        <w:separator/>
      </w:r>
    </w:p>
  </w:endnote>
  <w:endnote w:type="continuationSeparator" w:id="0">
    <w:p w:rsidR="00F3159E" w:rsidRDefault="00F3159E" w:rsidP="002B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9E" w:rsidRDefault="00F3159E" w:rsidP="002B5AC3">
      <w:pPr>
        <w:spacing w:after="0" w:line="240" w:lineRule="auto"/>
      </w:pPr>
      <w:r>
        <w:separator/>
      </w:r>
    </w:p>
  </w:footnote>
  <w:footnote w:type="continuationSeparator" w:id="0">
    <w:p w:rsidR="00F3159E" w:rsidRDefault="00F3159E" w:rsidP="002B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52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5AC3" w:rsidRDefault="002B5AC3">
        <w:pPr>
          <w:pStyle w:val="a7"/>
          <w:jc w:val="center"/>
        </w:pPr>
      </w:p>
      <w:p w:rsidR="002B5AC3" w:rsidRPr="00C87ABF" w:rsidRDefault="002B5AC3">
        <w:pPr>
          <w:pStyle w:val="a7"/>
          <w:jc w:val="center"/>
          <w:rPr>
            <w:rFonts w:ascii="Times New Roman" w:hAnsi="Times New Roman" w:cs="Times New Roman"/>
          </w:rPr>
        </w:pPr>
        <w:r w:rsidRPr="00C87ABF">
          <w:rPr>
            <w:rFonts w:ascii="Times New Roman" w:hAnsi="Times New Roman" w:cs="Times New Roman"/>
          </w:rPr>
          <w:fldChar w:fldCharType="begin"/>
        </w:r>
        <w:r w:rsidRPr="00C87ABF">
          <w:rPr>
            <w:rFonts w:ascii="Times New Roman" w:hAnsi="Times New Roman" w:cs="Times New Roman"/>
          </w:rPr>
          <w:instrText>PAGE   \* MERGEFORMAT</w:instrText>
        </w:r>
        <w:r w:rsidRPr="00C87ABF">
          <w:rPr>
            <w:rFonts w:ascii="Times New Roman" w:hAnsi="Times New Roman" w:cs="Times New Roman"/>
          </w:rPr>
          <w:fldChar w:fldCharType="separate"/>
        </w:r>
        <w:r w:rsidR="00797D24">
          <w:rPr>
            <w:rFonts w:ascii="Times New Roman" w:hAnsi="Times New Roman" w:cs="Times New Roman"/>
            <w:noProof/>
          </w:rPr>
          <w:t>2</w:t>
        </w:r>
        <w:r w:rsidRPr="00C87ABF">
          <w:rPr>
            <w:rFonts w:ascii="Times New Roman" w:hAnsi="Times New Roman" w:cs="Times New Roman"/>
          </w:rPr>
          <w:fldChar w:fldCharType="end"/>
        </w:r>
      </w:p>
    </w:sdtContent>
  </w:sdt>
  <w:p w:rsidR="002B5AC3" w:rsidRDefault="002B5A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3"/>
    <w:rsid w:val="00054F9E"/>
    <w:rsid w:val="0005791C"/>
    <w:rsid w:val="00060805"/>
    <w:rsid w:val="000759DF"/>
    <w:rsid w:val="000A3814"/>
    <w:rsid w:val="000D54E8"/>
    <w:rsid w:val="000F2820"/>
    <w:rsid w:val="00124806"/>
    <w:rsid w:val="00146D64"/>
    <w:rsid w:val="00160FBC"/>
    <w:rsid w:val="0016234C"/>
    <w:rsid w:val="001A3B7A"/>
    <w:rsid w:val="001A4530"/>
    <w:rsid w:val="00244CB2"/>
    <w:rsid w:val="00262C1A"/>
    <w:rsid w:val="00284B13"/>
    <w:rsid w:val="002B33FC"/>
    <w:rsid w:val="002B5AC3"/>
    <w:rsid w:val="002B64DC"/>
    <w:rsid w:val="002C58DD"/>
    <w:rsid w:val="002C7709"/>
    <w:rsid w:val="002C7CBC"/>
    <w:rsid w:val="003145DF"/>
    <w:rsid w:val="00325B5C"/>
    <w:rsid w:val="0033162C"/>
    <w:rsid w:val="00351683"/>
    <w:rsid w:val="00353C18"/>
    <w:rsid w:val="00370D77"/>
    <w:rsid w:val="003753B0"/>
    <w:rsid w:val="0039729C"/>
    <w:rsid w:val="003B2D53"/>
    <w:rsid w:val="003C1BC4"/>
    <w:rsid w:val="003E1458"/>
    <w:rsid w:val="00411EB9"/>
    <w:rsid w:val="004246F0"/>
    <w:rsid w:val="004414BF"/>
    <w:rsid w:val="00457B5D"/>
    <w:rsid w:val="0046430E"/>
    <w:rsid w:val="00471D4F"/>
    <w:rsid w:val="004825CB"/>
    <w:rsid w:val="004A13DF"/>
    <w:rsid w:val="004A3963"/>
    <w:rsid w:val="004A727B"/>
    <w:rsid w:val="004C01BC"/>
    <w:rsid w:val="004C09E2"/>
    <w:rsid w:val="004D7159"/>
    <w:rsid w:val="004E01FA"/>
    <w:rsid w:val="004F4630"/>
    <w:rsid w:val="004F4E2D"/>
    <w:rsid w:val="00500BD2"/>
    <w:rsid w:val="00513E6B"/>
    <w:rsid w:val="00524D25"/>
    <w:rsid w:val="005324CA"/>
    <w:rsid w:val="005400AF"/>
    <w:rsid w:val="00553E5E"/>
    <w:rsid w:val="005553C1"/>
    <w:rsid w:val="00593545"/>
    <w:rsid w:val="00621739"/>
    <w:rsid w:val="00670063"/>
    <w:rsid w:val="00672454"/>
    <w:rsid w:val="00697FD9"/>
    <w:rsid w:val="006C2061"/>
    <w:rsid w:val="006F7061"/>
    <w:rsid w:val="0070303E"/>
    <w:rsid w:val="00715283"/>
    <w:rsid w:val="00745EE1"/>
    <w:rsid w:val="00780753"/>
    <w:rsid w:val="00783628"/>
    <w:rsid w:val="00797D24"/>
    <w:rsid w:val="007A512A"/>
    <w:rsid w:val="007A7DEE"/>
    <w:rsid w:val="007B5B95"/>
    <w:rsid w:val="007D3123"/>
    <w:rsid w:val="007E13F1"/>
    <w:rsid w:val="007E2EA9"/>
    <w:rsid w:val="00800482"/>
    <w:rsid w:val="00810855"/>
    <w:rsid w:val="0082294F"/>
    <w:rsid w:val="008436D7"/>
    <w:rsid w:val="008739A0"/>
    <w:rsid w:val="008865E7"/>
    <w:rsid w:val="00887536"/>
    <w:rsid w:val="00892590"/>
    <w:rsid w:val="00894A93"/>
    <w:rsid w:val="008A0A36"/>
    <w:rsid w:val="008C784F"/>
    <w:rsid w:val="009012CA"/>
    <w:rsid w:val="009357B3"/>
    <w:rsid w:val="00941586"/>
    <w:rsid w:val="00947DB0"/>
    <w:rsid w:val="009532C9"/>
    <w:rsid w:val="00970C14"/>
    <w:rsid w:val="009966BF"/>
    <w:rsid w:val="009A2FCD"/>
    <w:rsid w:val="009C1097"/>
    <w:rsid w:val="009D3CBA"/>
    <w:rsid w:val="009E289D"/>
    <w:rsid w:val="00A06A17"/>
    <w:rsid w:val="00A65061"/>
    <w:rsid w:val="00A90D1F"/>
    <w:rsid w:val="00A9576B"/>
    <w:rsid w:val="00AB1C3C"/>
    <w:rsid w:val="00AB4CA8"/>
    <w:rsid w:val="00AC4141"/>
    <w:rsid w:val="00AD1683"/>
    <w:rsid w:val="00AD1FEC"/>
    <w:rsid w:val="00AD7018"/>
    <w:rsid w:val="00AD72A6"/>
    <w:rsid w:val="00AD7608"/>
    <w:rsid w:val="00AE2D16"/>
    <w:rsid w:val="00AE4230"/>
    <w:rsid w:val="00AF4802"/>
    <w:rsid w:val="00B074E9"/>
    <w:rsid w:val="00B217C9"/>
    <w:rsid w:val="00B24AA6"/>
    <w:rsid w:val="00B32056"/>
    <w:rsid w:val="00B9417C"/>
    <w:rsid w:val="00B97246"/>
    <w:rsid w:val="00BC2CD3"/>
    <w:rsid w:val="00BF13DD"/>
    <w:rsid w:val="00C20875"/>
    <w:rsid w:val="00C3031D"/>
    <w:rsid w:val="00C439A4"/>
    <w:rsid w:val="00C52BCA"/>
    <w:rsid w:val="00C86CE7"/>
    <w:rsid w:val="00C87ABF"/>
    <w:rsid w:val="00CB0B40"/>
    <w:rsid w:val="00CB3F64"/>
    <w:rsid w:val="00CC5533"/>
    <w:rsid w:val="00CC6CAA"/>
    <w:rsid w:val="00CD1E41"/>
    <w:rsid w:val="00CE7827"/>
    <w:rsid w:val="00CF76AF"/>
    <w:rsid w:val="00D008F9"/>
    <w:rsid w:val="00D051A8"/>
    <w:rsid w:val="00D21E81"/>
    <w:rsid w:val="00D232F3"/>
    <w:rsid w:val="00D348BE"/>
    <w:rsid w:val="00D5324C"/>
    <w:rsid w:val="00D63CF7"/>
    <w:rsid w:val="00D63EBA"/>
    <w:rsid w:val="00D80CDB"/>
    <w:rsid w:val="00D8246B"/>
    <w:rsid w:val="00E328B0"/>
    <w:rsid w:val="00E40EAC"/>
    <w:rsid w:val="00E56406"/>
    <w:rsid w:val="00E65D85"/>
    <w:rsid w:val="00E71F34"/>
    <w:rsid w:val="00E76B4B"/>
    <w:rsid w:val="00E7738B"/>
    <w:rsid w:val="00E9184C"/>
    <w:rsid w:val="00EA74EA"/>
    <w:rsid w:val="00EC26DD"/>
    <w:rsid w:val="00EE08F5"/>
    <w:rsid w:val="00F22D78"/>
    <w:rsid w:val="00F3159E"/>
    <w:rsid w:val="00F43567"/>
    <w:rsid w:val="00F43CFC"/>
    <w:rsid w:val="00FA1E8A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9F2F6-FFA1-4B3B-B790-66C33A9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2B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AC3"/>
  </w:style>
  <w:style w:type="paragraph" w:styleId="a9">
    <w:name w:val="footer"/>
    <w:basedOn w:val="a"/>
    <w:link w:val="aa"/>
    <w:uiPriority w:val="99"/>
    <w:unhideWhenUsed/>
    <w:rsid w:val="002B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AC3"/>
  </w:style>
  <w:style w:type="paragraph" w:customStyle="1" w:styleId="ConsPlusNormal">
    <w:name w:val="ConsPlusNormal"/>
    <w:rsid w:val="007D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EA34-852A-4B02-9427-7713BA2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Валериевна</dc:creator>
  <cp:lastModifiedBy>Митилинео Александра Александровна</cp:lastModifiedBy>
  <cp:revision>3</cp:revision>
  <cp:lastPrinted>2023-01-25T07:06:00Z</cp:lastPrinted>
  <dcterms:created xsi:type="dcterms:W3CDTF">2023-01-25T07:30:00Z</dcterms:created>
  <dcterms:modified xsi:type="dcterms:W3CDTF">2023-01-25T10:11:00Z</dcterms:modified>
</cp:coreProperties>
</file>