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B7" w:rsidRPr="0058427E" w:rsidRDefault="001247B7">
      <w:pPr>
        <w:keepNext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Утверждено</w:t>
      </w:r>
    </w:p>
    <w:p w:rsidR="001247B7" w:rsidRPr="0058427E" w:rsidRDefault="00114C64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решением Координационного совета</w:t>
      </w:r>
    </w:p>
    <w:p w:rsidR="001247B7" w:rsidRPr="0058427E" w:rsidRDefault="00114C64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по реализации в Ростовской области </w:t>
      </w:r>
      <w:hyperlink r:id="rId8" w:history="1">
        <w:r w:rsidRPr="0058427E">
          <w:rPr>
            <w:rFonts w:ascii="Times New Roman" w:hAnsi="Times New Roman"/>
            <w:color w:val="auto"/>
            <w:sz w:val="28"/>
          </w:rPr>
          <w:t>Концепции</w:t>
        </w:r>
      </w:hyperlink>
      <w:r w:rsidRPr="0058427E">
        <w:rPr>
          <w:rFonts w:ascii="Times New Roman" w:hAnsi="Times New Roman"/>
          <w:color w:val="auto"/>
          <w:sz w:val="28"/>
        </w:rPr>
        <w:t xml:space="preserve"> государственной семейной политики в Российской Федерации</w:t>
      </w:r>
    </w:p>
    <w:p w:rsidR="001247B7" w:rsidRPr="0058427E" w:rsidRDefault="00114C64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на период до 2025 года</w:t>
      </w:r>
    </w:p>
    <w:p w:rsidR="001247B7" w:rsidRPr="0058427E" w:rsidRDefault="001247B7">
      <w:pPr>
        <w:keepNext/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u w:val="single"/>
        </w:rPr>
      </w:pPr>
    </w:p>
    <w:p w:rsidR="001247B7" w:rsidRPr="0058427E" w:rsidRDefault="00114C64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Протокол заседания</w:t>
      </w:r>
    </w:p>
    <w:p w:rsidR="001247B7" w:rsidRPr="0058427E" w:rsidRDefault="00510CFB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от «___</w:t>
      </w:r>
      <w:r w:rsidR="00114C64" w:rsidRPr="0058427E">
        <w:rPr>
          <w:rFonts w:ascii="Times New Roman" w:hAnsi="Times New Roman"/>
          <w:color w:val="auto"/>
          <w:sz w:val="28"/>
        </w:rPr>
        <w:t>»</w:t>
      </w:r>
      <w:r w:rsidRPr="0058427E">
        <w:rPr>
          <w:rFonts w:ascii="Times New Roman" w:hAnsi="Times New Roman"/>
          <w:color w:val="auto"/>
          <w:sz w:val="28"/>
        </w:rPr>
        <w:t>______ 202</w:t>
      </w:r>
      <w:r w:rsidR="00F96E5F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г. </w:t>
      </w:r>
      <w:r w:rsidR="00114C64" w:rsidRPr="0058427E">
        <w:rPr>
          <w:rFonts w:ascii="Times New Roman" w:hAnsi="Times New Roman"/>
          <w:color w:val="auto"/>
          <w:sz w:val="28"/>
        </w:rPr>
        <w:t>№ 1</w:t>
      </w:r>
      <w:r w:rsidR="00F96E5F" w:rsidRPr="0058427E">
        <w:rPr>
          <w:rFonts w:ascii="Times New Roman" w:hAnsi="Times New Roman"/>
          <w:color w:val="auto"/>
          <w:sz w:val="28"/>
        </w:rPr>
        <w:t>9</w:t>
      </w:r>
    </w:p>
    <w:p w:rsidR="001247B7" w:rsidRPr="0058427E" w:rsidRDefault="001247B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247B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ПОЛОЖЕНИЕ</w:t>
      </w: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о проведении Ростовского областного конкурсного</w:t>
      </w: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отбора Всероссийского конкурса «Семья года» в 202</w:t>
      </w:r>
      <w:r w:rsidR="00F96E5F" w:rsidRPr="0058427E">
        <w:rPr>
          <w:rFonts w:ascii="Times New Roman" w:hAnsi="Times New Roman"/>
          <w:b/>
          <w:color w:val="auto"/>
          <w:sz w:val="28"/>
        </w:rPr>
        <w:t>5</w:t>
      </w:r>
      <w:r w:rsidRPr="0058427E">
        <w:rPr>
          <w:rFonts w:ascii="Times New Roman" w:hAnsi="Times New Roman"/>
          <w:b/>
          <w:color w:val="auto"/>
          <w:sz w:val="28"/>
        </w:rPr>
        <w:t xml:space="preserve"> году</w:t>
      </w:r>
    </w:p>
    <w:p w:rsidR="001247B7" w:rsidRPr="0058427E" w:rsidRDefault="001247B7" w:rsidP="0058427E">
      <w:pPr>
        <w:keepNext/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ОБЩИЕ ПОЛОЖЕНИЯ</w:t>
      </w:r>
    </w:p>
    <w:p w:rsidR="001247B7" w:rsidRPr="0058427E" w:rsidRDefault="001247B7" w:rsidP="0058427E">
      <w:pPr>
        <w:pStyle w:val="a5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16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1.1. Настоящее положение определяет цель, задачи и порядок Ростовского областного</w:t>
      </w:r>
      <w:r w:rsidRPr="0058427E">
        <w:rPr>
          <w:rFonts w:ascii="Times New Roman" w:hAnsi="Times New Roman"/>
          <w:b/>
          <w:color w:val="auto"/>
          <w:sz w:val="28"/>
        </w:rPr>
        <w:t xml:space="preserve"> </w:t>
      </w:r>
      <w:r w:rsidRPr="0058427E">
        <w:rPr>
          <w:rFonts w:ascii="Times New Roman" w:hAnsi="Times New Roman"/>
          <w:color w:val="auto"/>
          <w:sz w:val="28"/>
        </w:rPr>
        <w:t>конкурсного отбора Всероссийского конкурса «Семья года» проведения в 202</w:t>
      </w:r>
      <w:r w:rsidR="00F96E5F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году (далее – Областной конкурс).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1.2. Полное официальное наименование Ростовского областного</w:t>
      </w:r>
      <w:r w:rsidRPr="0058427E">
        <w:rPr>
          <w:rFonts w:ascii="Times New Roman" w:hAnsi="Times New Roman"/>
          <w:b/>
          <w:color w:val="auto"/>
          <w:sz w:val="28"/>
        </w:rPr>
        <w:t xml:space="preserve"> </w:t>
      </w:r>
      <w:r w:rsidRPr="0058427E">
        <w:rPr>
          <w:rFonts w:ascii="Times New Roman" w:hAnsi="Times New Roman"/>
          <w:color w:val="auto"/>
          <w:sz w:val="28"/>
        </w:rPr>
        <w:t xml:space="preserve">конкурсного отбора Всероссийского конкурса «Семья года» – «Семья года Ростовской области». 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1.3. Областной конкурс проводится под девизом «Донская семья – семья  России»</w:t>
      </w:r>
      <w:r w:rsidRPr="0058427E">
        <w:rPr>
          <w:rFonts w:ascii="Times New Roman" w:hAnsi="Times New Roman"/>
          <w:i/>
          <w:color w:val="auto"/>
          <w:sz w:val="28"/>
        </w:rPr>
        <w:t>.</w:t>
      </w:r>
    </w:p>
    <w:p w:rsidR="00F96E5F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1.4. </w:t>
      </w:r>
      <w:proofErr w:type="gramStart"/>
      <w:r w:rsidRPr="0058427E">
        <w:rPr>
          <w:rFonts w:ascii="Times New Roman" w:hAnsi="Times New Roman"/>
          <w:color w:val="auto"/>
          <w:sz w:val="28"/>
          <w:szCs w:val="28"/>
        </w:rPr>
        <w:t>Проведение Областного конкурса призвано способствовать решению задач, определенных Указом Президента Российской Федерации от  </w:t>
      </w:r>
      <w:r w:rsidR="00F96E5F" w:rsidRPr="0058427E">
        <w:rPr>
          <w:rFonts w:ascii="Times New Roman" w:hAnsi="Times New Roman"/>
          <w:color w:val="auto"/>
          <w:sz w:val="28"/>
          <w:szCs w:val="28"/>
        </w:rPr>
        <w:t>0</w:t>
      </w:r>
      <w:r w:rsidRPr="0058427E">
        <w:rPr>
          <w:rFonts w:ascii="Times New Roman" w:hAnsi="Times New Roman"/>
          <w:color w:val="auto"/>
          <w:sz w:val="28"/>
          <w:szCs w:val="28"/>
        </w:rPr>
        <w:t xml:space="preserve">9.11.2022 № 809 «Об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Pr="005842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96E5F" w:rsidRPr="0058427E">
        <w:rPr>
          <w:rFonts w:ascii="Times New Roman" w:hAnsi="Times New Roman"/>
          <w:color w:val="auto"/>
          <w:sz w:val="28"/>
          <w:szCs w:val="28"/>
        </w:rPr>
        <w:t>Планом мероприятий по реализации в 2024 - 2026 годах Основ государственной политики по сохранению и укреплению традиционных российских духовно</w:t>
      </w:r>
      <w:r w:rsidR="00F96E5F" w:rsidRPr="0058427E">
        <w:rPr>
          <w:rFonts w:ascii="Times New Roman" w:hAnsi="Times New Roman"/>
          <w:color w:val="auto"/>
          <w:sz w:val="28"/>
          <w:szCs w:val="28"/>
        </w:rPr>
        <w:softHyphen/>
        <w:t>-нравственных ценностей, утвержденным распоряжением Правительства Российской Федерации от 01.07.2024 № 1734-р, Указом Президента Российской Федерации от</w:t>
      </w:r>
      <w:proofErr w:type="gramEnd"/>
      <w:r w:rsidR="00F96E5F" w:rsidRPr="0058427E">
        <w:rPr>
          <w:rFonts w:ascii="Times New Roman" w:hAnsi="Times New Roman"/>
          <w:color w:val="auto"/>
          <w:sz w:val="28"/>
          <w:szCs w:val="28"/>
        </w:rPr>
        <w:t xml:space="preserve"> 16.01.2025 № 28 «О проведении в Российской Федерации Года защитника Отечества».</w:t>
      </w:r>
    </w:p>
    <w:p w:rsidR="001247B7" w:rsidRPr="0058427E" w:rsidRDefault="0058427E" w:rsidP="0058427E">
      <w:pPr>
        <w:keepNext/>
        <w:widowControl w:val="0"/>
        <w:spacing w:after="0" w:line="240" w:lineRule="auto"/>
        <w:ind w:firstLine="567"/>
        <w:jc w:val="both"/>
        <w:rPr>
          <w:color w:val="auto"/>
          <w:sz w:val="25"/>
          <w:szCs w:val="25"/>
        </w:rPr>
      </w:pPr>
      <w:r w:rsidRPr="0058427E">
        <w:rPr>
          <w:rFonts w:ascii="Times New Roman" w:hAnsi="Times New Roman"/>
          <w:color w:val="auto"/>
          <w:sz w:val="28"/>
        </w:rPr>
        <w:t>1.5.</w:t>
      </w:r>
      <w:r w:rsidRPr="0058427E">
        <w:rPr>
          <w:color w:val="auto"/>
          <w:sz w:val="25"/>
          <w:szCs w:val="25"/>
        </w:rPr>
        <w:t xml:space="preserve"> </w:t>
      </w:r>
      <w:r w:rsidR="00114C64" w:rsidRPr="0058427E">
        <w:rPr>
          <w:rFonts w:ascii="Times New Roman" w:hAnsi="Times New Roman"/>
          <w:color w:val="auto"/>
          <w:sz w:val="28"/>
        </w:rPr>
        <w:t>Подведение итогов и определение победителей Всероссийского конкурса осуществляется в соответствии с разделом 7 положения о проведении Всероссийского конкурса «Семья года».</w:t>
      </w:r>
    </w:p>
    <w:p w:rsidR="001247B7" w:rsidRPr="0058427E" w:rsidRDefault="001247B7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ЦЕЛЬ И ЗАДАЧИ ОБЛАСТНОГО КОНКУРСА</w:t>
      </w:r>
    </w:p>
    <w:p w:rsidR="001247B7" w:rsidRPr="0058427E" w:rsidRDefault="001247B7" w:rsidP="0058427E">
      <w:pPr>
        <w:pStyle w:val="a5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16"/>
        </w:rPr>
      </w:pPr>
    </w:p>
    <w:p w:rsidR="001247B7" w:rsidRPr="0058427E" w:rsidRDefault="00114C64" w:rsidP="0058427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2.1. Цель Областного конкурса – сохранение, укрепление и продвижение традиционных семейных ценностей.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  2.2. Задачи Областного конкурса: </w:t>
      </w:r>
    </w:p>
    <w:p w:rsidR="00F96E5F" w:rsidRPr="0058427E" w:rsidRDefault="00F96E5F" w:rsidP="0058427E">
      <w:pPr>
        <w:pStyle w:val="af2"/>
        <w:keepNext/>
        <w:spacing w:before="19"/>
        <w:ind w:left="5" w:right="38" w:firstLine="682"/>
        <w:jc w:val="both"/>
        <w:rPr>
          <w:sz w:val="28"/>
          <w:szCs w:val="28"/>
        </w:rPr>
      </w:pPr>
      <w:proofErr w:type="gramStart"/>
      <w:r w:rsidRPr="0058427E">
        <w:rPr>
          <w:sz w:val="28"/>
          <w:szCs w:val="28"/>
        </w:rPr>
        <w:lastRenderedPageBreak/>
        <w:t xml:space="preserve">распространение положительного опыта семейных династий, социально ответственных семей, в том числе многодетных семей,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демонстрирующих высокую гражданскую ответственность, активно участвующих в жизни местного сообщества, Ростовской области, Российской Федерации; </w:t>
      </w:r>
      <w:proofErr w:type="gramEnd"/>
    </w:p>
    <w:p w:rsidR="001247B7" w:rsidRPr="0058427E" w:rsidRDefault="00114C64" w:rsidP="0058427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поддержка мероприятий по  сохранению, укреплению и продвижению традиционных семейных ценностей в городских округах и муниципальных районах Ростовской области.</w:t>
      </w:r>
    </w:p>
    <w:p w:rsidR="001247B7" w:rsidRPr="0058427E" w:rsidRDefault="001247B7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НОМИНАЦИИ ОБЛАСТНОГО КОНКУРСА</w:t>
      </w:r>
    </w:p>
    <w:p w:rsidR="001247B7" w:rsidRPr="0058427E" w:rsidRDefault="001247B7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16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 Областной конкурс проводится по следующим номинациям: </w:t>
      </w: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«Многодетная семья»;</w:t>
      </w: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«Молодая семья»;</w:t>
      </w: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«Сельская семья»;</w:t>
      </w: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«Золотая семья России»;</w:t>
      </w: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«Семья – хранитель традиций»</w:t>
      </w:r>
      <w:r w:rsidRPr="0058427E">
        <w:rPr>
          <w:rFonts w:ascii="Times New Roman" w:hAnsi="Times New Roman"/>
          <w:i/>
          <w:color w:val="auto"/>
          <w:sz w:val="28"/>
        </w:rPr>
        <w:t>.</w:t>
      </w:r>
    </w:p>
    <w:p w:rsidR="001247B7" w:rsidRPr="0058427E" w:rsidRDefault="001247B7" w:rsidP="0058427E">
      <w:pPr>
        <w:keepNext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УЧАСТНИКИ ОБЛАСТНОГО КОНКУРСА</w:t>
      </w:r>
    </w:p>
    <w:p w:rsidR="001247B7" w:rsidRPr="0058427E" w:rsidRDefault="001247B7" w:rsidP="0058427E">
      <w:pPr>
        <w:pStyle w:val="a5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16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4.1. Участниками Областного конкурса могут быть: </w:t>
      </w:r>
    </w:p>
    <w:p w:rsidR="001247B7" w:rsidRPr="0058427E" w:rsidRDefault="00114C64" w:rsidP="0058427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58427E">
        <w:rPr>
          <w:rFonts w:ascii="Times New Roman" w:hAnsi="Times New Roman"/>
          <w:color w:val="auto"/>
          <w:sz w:val="28"/>
        </w:rPr>
        <w:t>семьи, в которых создаются благоприятные условия для гармоничного развития каждого члена семьи;</w:t>
      </w:r>
      <w:proofErr w:type="gramEnd"/>
    </w:p>
    <w:p w:rsidR="001247B7" w:rsidRPr="0058427E" w:rsidRDefault="00114C64" w:rsidP="0058427E">
      <w:pPr>
        <w:pStyle w:val="ConsPlusNormal"/>
        <w:keepNext/>
        <w:ind w:firstLine="709"/>
        <w:jc w:val="both"/>
        <w:rPr>
          <w:color w:val="auto"/>
          <w:sz w:val="28"/>
        </w:rPr>
      </w:pPr>
      <w:proofErr w:type="gramStart"/>
      <w:r w:rsidRPr="0058427E">
        <w:rPr>
          <w:color w:val="auto"/>
          <w:sz w:val="28"/>
        </w:rPr>
        <w:t xml:space="preserve">семьи, в которых дети получают воспитание, основанное </w:t>
      </w:r>
      <w:r w:rsidRPr="0058427E">
        <w:rPr>
          <w:color w:val="auto"/>
          <w:sz w:val="28"/>
        </w:rPr>
        <w:br/>
        <w:t>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1247B7" w:rsidRPr="0058427E" w:rsidRDefault="00114C64" w:rsidP="0058427E">
      <w:pPr>
        <w:pStyle w:val="ConsPlusNormal"/>
        <w:keepNext/>
        <w:ind w:firstLine="709"/>
        <w:jc w:val="both"/>
        <w:rPr>
          <w:color w:val="auto"/>
          <w:sz w:val="28"/>
        </w:rPr>
      </w:pPr>
      <w:r w:rsidRPr="0058427E">
        <w:rPr>
          <w:color w:val="auto"/>
          <w:sz w:val="28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образовании, Ростовской области;</w:t>
      </w:r>
    </w:p>
    <w:p w:rsidR="001247B7" w:rsidRPr="0058427E" w:rsidRDefault="00114C64" w:rsidP="0058427E">
      <w:pPr>
        <w:pStyle w:val="ConsPlusNormal"/>
        <w:keepNext/>
        <w:ind w:firstLine="709"/>
        <w:jc w:val="both"/>
        <w:rPr>
          <w:color w:val="auto"/>
          <w:sz w:val="32"/>
        </w:rPr>
      </w:pPr>
      <w:r w:rsidRPr="0058427E">
        <w:rPr>
          <w:color w:val="auto"/>
          <w:sz w:val="28"/>
        </w:rPr>
        <w:t>семьи, члены которых имеют достижения в профессиональной деятельности; успешно развивающие семейное дело;</w:t>
      </w:r>
    </w:p>
    <w:p w:rsidR="001247B7" w:rsidRPr="0058427E" w:rsidRDefault="00114C64" w:rsidP="0058427E">
      <w:pPr>
        <w:pStyle w:val="ConsPlusNormal"/>
        <w:keepNext/>
        <w:ind w:firstLine="709"/>
        <w:jc w:val="both"/>
        <w:rPr>
          <w:color w:val="auto"/>
          <w:sz w:val="32"/>
        </w:rPr>
      </w:pPr>
      <w:r w:rsidRPr="0058427E">
        <w:rPr>
          <w:color w:val="auto"/>
          <w:sz w:val="28"/>
        </w:rPr>
        <w:t>семьи, ведущие здоровый образ жизни, систематически занимающиеся  физической культурой и массовым спортом и вовлекающие в них детей;</w:t>
      </w:r>
    </w:p>
    <w:p w:rsidR="001247B7" w:rsidRPr="0058427E" w:rsidRDefault="00114C64" w:rsidP="0058427E">
      <w:pPr>
        <w:pStyle w:val="ConsPlusNormal"/>
        <w:keepNext/>
        <w:ind w:firstLine="709"/>
        <w:jc w:val="both"/>
        <w:rPr>
          <w:color w:val="auto"/>
          <w:sz w:val="28"/>
        </w:rPr>
      </w:pPr>
      <w:r w:rsidRPr="0058427E">
        <w:rPr>
          <w:color w:val="auto"/>
          <w:sz w:val="28"/>
        </w:rPr>
        <w:t>семьи, уделяющие внимание приобщению детей к творчеству и искусству, культурно-историческому наследию, национальной культуре.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4.2. Участники Областного конкурса должны быть гражданами Российской Федерации, проживающими на территории Ростовской области и состоящими в зарегистрированном браке, воспитывающими (или воспитавшими) детей.</w:t>
      </w:r>
    </w:p>
    <w:p w:rsidR="001247B7" w:rsidRPr="0058427E" w:rsidRDefault="00114C64" w:rsidP="0058427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lastRenderedPageBreak/>
        <w:t xml:space="preserve">4.3. Для участия в Областном конкурсе не номинируются победители Всероссийского конкурса «Семья года» предыдущих лет.   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4.4. Критерии отбора конкурсантов для участия в Областном конкурсе:</w:t>
      </w:r>
    </w:p>
    <w:p w:rsidR="001247B7" w:rsidRPr="0058427E" w:rsidRDefault="00114C64" w:rsidP="0058427E">
      <w:pPr>
        <w:pStyle w:val="ConsPlusNormal"/>
        <w:keepNext/>
        <w:widowControl w:val="0"/>
        <w:ind w:firstLine="709"/>
        <w:jc w:val="both"/>
        <w:rPr>
          <w:color w:val="auto"/>
          <w:sz w:val="28"/>
        </w:rPr>
      </w:pPr>
      <w:r w:rsidRPr="0058427E">
        <w:rPr>
          <w:color w:val="auto"/>
          <w:sz w:val="28"/>
        </w:rPr>
        <w:t xml:space="preserve">4.4.1. В номинации «Многодетная семья» принимают участие семьи, которые успешно воспитывают (или воспитали) </w:t>
      </w:r>
      <w:r w:rsidR="00032E27" w:rsidRPr="0058427E">
        <w:rPr>
          <w:color w:val="auto"/>
          <w:sz w:val="28"/>
        </w:rPr>
        <w:t xml:space="preserve">троих </w:t>
      </w:r>
      <w:r w:rsidRPr="0058427E">
        <w:rPr>
          <w:color w:val="auto"/>
          <w:sz w:val="28"/>
        </w:rPr>
        <w:t>и более детей, в том числе приёмных, а также активно участвуют в социально значимых мероприятиях и общественной жизни района/города/области.</w:t>
      </w:r>
    </w:p>
    <w:p w:rsidR="001247B7" w:rsidRPr="0058427E" w:rsidRDefault="00114C64" w:rsidP="0058427E">
      <w:pPr>
        <w:pStyle w:val="a5"/>
        <w:keepNext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4.4.2. В номинации «Молодая семья» принимают участие молодые семьи (возраст супругов – до 35 лет), воспитывающие одного и более детей, в том числе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4.4.4. В номинации «Золотая семья России»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032E27" w:rsidRDefault="00114C64" w:rsidP="0058427E">
      <w:pPr>
        <w:pStyle w:val="af2"/>
        <w:keepNext/>
        <w:spacing w:before="29"/>
        <w:ind w:left="5" w:right="5" w:firstLine="677"/>
        <w:jc w:val="both"/>
        <w:rPr>
          <w:sz w:val="25"/>
          <w:szCs w:val="25"/>
        </w:rPr>
      </w:pPr>
      <w:r w:rsidRPr="0058427E">
        <w:rPr>
          <w:sz w:val="28"/>
        </w:rPr>
        <w:t xml:space="preserve">4.4.5. В номинации «Семья – хранитель традиций» принимают участие семьи, сохраняющие традиции национальных и культурных традиций, </w:t>
      </w:r>
      <w:r w:rsidR="00032E27" w:rsidRPr="0058427E">
        <w:rPr>
          <w:sz w:val="25"/>
          <w:szCs w:val="25"/>
        </w:rPr>
        <w:t xml:space="preserve">исторической памяти, составляющие профессиональные династии. </w:t>
      </w:r>
    </w:p>
    <w:p w:rsidR="0058427E" w:rsidRPr="0058427E" w:rsidRDefault="0058427E" w:rsidP="0058427E">
      <w:pPr>
        <w:pStyle w:val="af2"/>
        <w:keepNext/>
        <w:spacing w:before="29"/>
        <w:ind w:left="5" w:right="5" w:firstLine="677"/>
        <w:jc w:val="both"/>
        <w:rPr>
          <w:sz w:val="25"/>
          <w:szCs w:val="25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ОРГАНИЗАЦИОННАЯ СТРУКТУРА ОБЛАСТНОГО КОНКУРСА</w:t>
      </w:r>
    </w:p>
    <w:p w:rsidR="001247B7" w:rsidRPr="0058427E" w:rsidRDefault="001247B7" w:rsidP="0058427E">
      <w:pPr>
        <w:pStyle w:val="a5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5.1. Полномочия по подготовке и проведению Областного конкурса осуществляет Координационный совет по реализации в Ростовской области </w:t>
      </w:r>
      <w:hyperlink r:id="rId9" w:history="1">
        <w:r w:rsidRPr="0058427E">
          <w:rPr>
            <w:rFonts w:ascii="Times New Roman" w:hAnsi="Times New Roman"/>
            <w:color w:val="auto"/>
            <w:sz w:val="28"/>
          </w:rPr>
          <w:t>Концепции</w:t>
        </w:r>
      </w:hyperlink>
      <w:r w:rsidRPr="0058427E">
        <w:rPr>
          <w:rFonts w:ascii="Times New Roman" w:hAnsi="Times New Roman"/>
          <w:color w:val="auto"/>
          <w:sz w:val="28"/>
        </w:rPr>
        <w:t xml:space="preserve"> государственной семейной политики в Российской Федерации на период до 2025 года  (далее – Областной оргкомитет). 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5.2. Областной оргкомитет: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утверждает Положение об Областном конкурсе;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информирует заинтересованных лиц о месте и порядке проведения конкурсного отбора, в частности, посредством размещения информации на официальных сайтах и социальных страницах в сети Интернет Правительства Ростовской области, министерства труда и социального развития Ростовской области, администраций муниципальных образований;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осуществляет приём </w:t>
      </w:r>
      <w:r w:rsidRPr="0058427E">
        <w:rPr>
          <w:rFonts w:ascii="Times New Roman" w:hAnsi="Times New Roman"/>
          <w:color w:val="auto"/>
          <w:sz w:val="28"/>
          <w:highlight w:val="white"/>
        </w:rPr>
        <w:t xml:space="preserve">письменных представлений на участие семей </w:t>
      </w:r>
      <w:r w:rsidRPr="0058427E">
        <w:rPr>
          <w:rFonts w:ascii="Times New Roman" w:hAnsi="Times New Roman"/>
          <w:color w:val="auto"/>
          <w:sz w:val="28"/>
        </w:rPr>
        <w:t>в Областном конкурсе;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подводит итоги Областного конкурса;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направляет в Оргкомитет Всероссийского конкурса письменные представления и материалы на победителей Областного конкурса для награждения по номинациям (по одному победителю в каждой номинации, но не менее чем в трех номинациях);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фото- и видеоматериалы;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lastRenderedPageBreak/>
        <w:t xml:space="preserve">обеспечивает направление </w:t>
      </w:r>
      <w:r w:rsidR="00A9226E" w:rsidRPr="0058427E">
        <w:rPr>
          <w:rFonts w:ascii="Times New Roman" w:hAnsi="Times New Roman"/>
          <w:color w:val="auto"/>
          <w:sz w:val="28"/>
        </w:rPr>
        <w:t>семей-победителей Всероссийского конкурса в г. Москву для участия в программных  мероприятиях</w:t>
      </w:r>
      <w:r w:rsidRPr="0058427E">
        <w:rPr>
          <w:rFonts w:ascii="Times New Roman" w:hAnsi="Times New Roman"/>
          <w:color w:val="auto"/>
          <w:sz w:val="28"/>
        </w:rPr>
        <w:t>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5.3. Организационное сопровождение Областного конкурса осуществляет министерство труда и социального развития Ростовской области.</w:t>
      </w:r>
    </w:p>
    <w:p w:rsidR="001247B7" w:rsidRPr="0058427E" w:rsidRDefault="00114C64" w:rsidP="0058427E">
      <w:pPr>
        <w:keepNext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5.4. Информационные партнеры Областного конкурса: </w:t>
      </w:r>
    </w:p>
    <w:p w:rsidR="001247B7" w:rsidRPr="0058427E" w:rsidRDefault="00114C64" w:rsidP="0058427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5.4.1. Информационными партнерами Областного конкурса могут выступать любые средства массовой информации, берущие на себя обязательства по информационной поддержке Областного конкурса.</w:t>
      </w:r>
    </w:p>
    <w:p w:rsidR="001247B7" w:rsidRPr="0058427E" w:rsidRDefault="001247B7" w:rsidP="0058427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ПОРЯДОК ПРОВЕДЕНИЯ ОБЛАСТНОГО КОНКУРСА</w:t>
      </w:r>
    </w:p>
    <w:p w:rsidR="001247B7" w:rsidRPr="0058427E" w:rsidRDefault="001247B7" w:rsidP="0058427E">
      <w:pPr>
        <w:pStyle w:val="a5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16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6.1.  Семьи-участники Областного конкурса определяются по результатам проведенных в муниципальном районе / городском округе конкурсных испытаний.</w:t>
      </w:r>
    </w:p>
    <w:p w:rsidR="001247B7" w:rsidRPr="0058427E" w:rsidRDefault="00114C64" w:rsidP="0058427E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6.2. Главы администраций муниципальных районов и городских округов Ростовской области направляют в министерство труда и социального развития</w:t>
      </w:r>
      <w:r w:rsidR="00510CFB" w:rsidRPr="0058427E">
        <w:rPr>
          <w:rFonts w:ascii="Times New Roman" w:hAnsi="Times New Roman"/>
          <w:color w:val="auto"/>
          <w:sz w:val="28"/>
        </w:rPr>
        <w:t xml:space="preserve"> Ростовской области в срок до </w:t>
      </w:r>
      <w:r w:rsidR="00AE23F0" w:rsidRPr="0058427E">
        <w:rPr>
          <w:rFonts w:ascii="Times New Roman" w:hAnsi="Times New Roman"/>
          <w:color w:val="auto"/>
          <w:sz w:val="28"/>
        </w:rPr>
        <w:t>20</w:t>
      </w:r>
      <w:r w:rsidR="00AE23F0" w:rsidRPr="0058427E">
        <w:rPr>
          <w:rFonts w:ascii="Times New Roman" w:hAnsi="Times New Roman"/>
          <w:color w:val="auto"/>
          <w:sz w:val="28"/>
          <w:highlight w:val="white"/>
        </w:rPr>
        <w:t>.0</w:t>
      </w:r>
      <w:r w:rsidR="006A58C9" w:rsidRPr="0058427E">
        <w:rPr>
          <w:rFonts w:ascii="Times New Roman" w:hAnsi="Times New Roman"/>
          <w:color w:val="auto"/>
          <w:sz w:val="28"/>
          <w:highlight w:val="white"/>
        </w:rPr>
        <w:t>5</w:t>
      </w:r>
      <w:r w:rsidR="00510CFB" w:rsidRPr="0058427E">
        <w:rPr>
          <w:rFonts w:ascii="Times New Roman" w:hAnsi="Times New Roman"/>
          <w:color w:val="auto"/>
          <w:sz w:val="28"/>
          <w:highlight w:val="white"/>
        </w:rPr>
        <w:t>.202</w:t>
      </w:r>
      <w:r w:rsidR="006A58C9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представление на имя заместителя Губернатора Ростовской области А.В. </w:t>
      </w:r>
      <w:proofErr w:type="spellStart"/>
      <w:r w:rsidRPr="0058427E">
        <w:rPr>
          <w:rFonts w:ascii="Times New Roman" w:hAnsi="Times New Roman"/>
          <w:color w:val="auto"/>
          <w:sz w:val="28"/>
        </w:rPr>
        <w:t>Пучкова</w:t>
      </w:r>
      <w:proofErr w:type="spellEnd"/>
      <w:r w:rsidRPr="0058427E">
        <w:rPr>
          <w:rFonts w:ascii="Times New Roman" w:hAnsi="Times New Roman"/>
          <w:color w:val="auto"/>
          <w:sz w:val="28"/>
        </w:rPr>
        <w:t xml:space="preserve"> на участие семьи в Областном конкурсе (по форме в соответствии с приложением 1 к настоящему  положению). Всего одна заявка в одной из номинаций от каждого муниципального района / городского округа.</w:t>
      </w:r>
    </w:p>
    <w:p w:rsidR="001247B7" w:rsidRPr="0058427E" w:rsidRDefault="00114C64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 представлению прилагаются материалы, перечисленные в приложении 2 к настоящему  положению.</w:t>
      </w:r>
    </w:p>
    <w:p w:rsidR="001247B7" w:rsidRPr="0058427E" w:rsidRDefault="00114C64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6.3. По результатам </w:t>
      </w:r>
      <w:proofErr w:type="gramStart"/>
      <w:r w:rsidRPr="0058427E">
        <w:rPr>
          <w:rFonts w:ascii="Times New Roman" w:hAnsi="Times New Roman"/>
          <w:color w:val="auto"/>
          <w:sz w:val="28"/>
        </w:rPr>
        <w:t>рассмотрения представлений глав администраций муниципальных районов</w:t>
      </w:r>
      <w:proofErr w:type="gramEnd"/>
      <w:r w:rsidRPr="0058427E">
        <w:rPr>
          <w:rFonts w:ascii="Times New Roman" w:hAnsi="Times New Roman"/>
          <w:color w:val="auto"/>
          <w:sz w:val="28"/>
        </w:rPr>
        <w:t xml:space="preserve"> и городских округов Ростовской области Областным оргкомитетом из числа семей-участников Областного конкурса отбираются семьи для участия во Всероссийском конкурсе. </w:t>
      </w:r>
    </w:p>
    <w:p w:rsidR="001247B7" w:rsidRPr="0058427E" w:rsidRDefault="00114C64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6.4. Для участия во Всероссийском конкурсе в 202</w:t>
      </w:r>
      <w:r w:rsidR="00A9226E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году могут </w:t>
      </w:r>
      <w:proofErr w:type="gramStart"/>
      <w:r w:rsidRPr="0058427E">
        <w:rPr>
          <w:rFonts w:ascii="Times New Roman" w:hAnsi="Times New Roman"/>
          <w:color w:val="auto"/>
          <w:sz w:val="28"/>
        </w:rPr>
        <w:t>заявляться</w:t>
      </w:r>
      <w:proofErr w:type="gramEnd"/>
      <w:r w:rsidRPr="0058427E">
        <w:rPr>
          <w:rFonts w:ascii="Times New Roman" w:hAnsi="Times New Roman"/>
          <w:color w:val="auto"/>
          <w:sz w:val="28"/>
        </w:rPr>
        <w:t xml:space="preserve"> семьи-победители </w:t>
      </w:r>
      <w:r w:rsidR="00A9226E" w:rsidRPr="0058427E">
        <w:rPr>
          <w:rFonts w:ascii="Times New Roman" w:hAnsi="Times New Roman"/>
          <w:color w:val="auto"/>
          <w:sz w:val="28"/>
        </w:rPr>
        <w:t xml:space="preserve">фестивалей семей, </w:t>
      </w:r>
      <w:r w:rsidRPr="0058427E">
        <w:rPr>
          <w:rFonts w:ascii="Times New Roman" w:hAnsi="Times New Roman"/>
          <w:color w:val="auto"/>
          <w:sz w:val="28"/>
        </w:rPr>
        <w:t>областных конкурсов, состоявшихся в предыдущие годы.</w:t>
      </w:r>
    </w:p>
    <w:p w:rsidR="001247B7" w:rsidRPr="0058427E" w:rsidRDefault="00114C64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6.5. Решение  Областного оргкомитета о представлении семей-победителей Областного конкурса по номинациям  на участие во Всероссийском конкурсе «Семья года» оформляется протоколом.</w:t>
      </w:r>
    </w:p>
    <w:p w:rsidR="006A58C9" w:rsidRPr="0058427E" w:rsidRDefault="006A58C9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6.6. В срок до 10.06.2025 </w:t>
      </w:r>
      <w:r w:rsidRPr="0058427E">
        <w:rPr>
          <w:rFonts w:ascii="Times New Roman" w:hAnsi="Times New Roman"/>
          <w:bCs/>
          <w:color w:val="auto"/>
          <w:sz w:val="28"/>
        </w:rPr>
        <w:t>представить в Оргкомитет Всероссийского конкурса  материалы на победителей областного этапа и информацию о проведении конкурса в Ростовской области.</w:t>
      </w: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E23F0" w:rsidRPr="0058427E" w:rsidRDefault="00AE23F0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58427E" w:rsidRDefault="0058427E" w:rsidP="0058427E">
      <w:pPr>
        <w:keepNext/>
        <w:widowControl w:val="0"/>
        <w:tabs>
          <w:tab w:val="left" w:pos="1215"/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tabs>
          <w:tab w:val="left" w:pos="1215"/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Приложение 1</w:t>
      </w:r>
    </w:p>
    <w:p w:rsidR="001247B7" w:rsidRPr="0058427E" w:rsidRDefault="00114C64" w:rsidP="0058427E">
      <w:pPr>
        <w:keepNext/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 Положению о проведении Ростовского областного конкурсного отбора Всероссийского конкурса «Семья года» в 202</w:t>
      </w:r>
      <w:r w:rsidR="00A9226E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году</w:t>
      </w:r>
    </w:p>
    <w:p w:rsidR="001247B7" w:rsidRPr="0058427E" w:rsidRDefault="001247B7" w:rsidP="0058427E">
      <w:pPr>
        <w:keepNext/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Представление на участие в Ростовском областном конкурсном отборе</w:t>
      </w: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Всероссийского конкурса «Семья года» в 202</w:t>
      </w:r>
      <w:r w:rsidR="00A9226E" w:rsidRPr="0058427E">
        <w:rPr>
          <w:rFonts w:ascii="Times New Roman" w:hAnsi="Times New Roman"/>
          <w:b/>
          <w:color w:val="auto"/>
          <w:sz w:val="28"/>
        </w:rPr>
        <w:t xml:space="preserve">5 </w:t>
      </w:r>
      <w:r w:rsidRPr="0058427E">
        <w:rPr>
          <w:rFonts w:ascii="Times New Roman" w:hAnsi="Times New Roman"/>
          <w:b/>
          <w:color w:val="auto"/>
          <w:sz w:val="28"/>
        </w:rPr>
        <w:t xml:space="preserve">году </w:t>
      </w:r>
      <w:r w:rsidRPr="0058427E">
        <w:rPr>
          <w:rFonts w:ascii="Times New Roman" w:hAnsi="Times New Roman"/>
          <w:b/>
          <w:color w:val="auto"/>
          <w:sz w:val="28"/>
          <w:vertAlign w:val="superscript"/>
        </w:rPr>
        <w:footnoteReference w:id="1"/>
      </w: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_________________________________________</w:t>
      </w:r>
    </w:p>
    <w:p w:rsidR="001247B7" w:rsidRPr="0058427E" w:rsidRDefault="00114C64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color w:val="auto"/>
        </w:rPr>
      </w:pPr>
      <w:r w:rsidRPr="0058427E">
        <w:rPr>
          <w:rFonts w:ascii="Times New Roman" w:hAnsi="Times New Roman"/>
          <w:color w:val="auto"/>
        </w:rPr>
        <w:t>наименование муниципального района/городского округа</w:t>
      </w:r>
    </w:p>
    <w:p w:rsidR="001247B7" w:rsidRPr="0058427E" w:rsidRDefault="001247B7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14C64" w:rsidP="0058427E">
      <w:pPr>
        <w:pStyle w:val="a5"/>
        <w:keepNext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Номинация, по которой заявлена семья</w:t>
      </w:r>
      <w:r w:rsidRPr="0058427E">
        <w:rPr>
          <w:rFonts w:ascii="Times New Roman" w:hAnsi="Times New Roman"/>
          <w:color w:val="auto"/>
          <w:sz w:val="28"/>
        </w:rPr>
        <w:t>:  ________________________</w:t>
      </w:r>
    </w:p>
    <w:p w:rsidR="001247B7" w:rsidRPr="0058427E" w:rsidRDefault="001247B7" w:rsidP="0058427E">
      <w:pPr>
        <w:pStyle w:val="a5"/>
        <w:keepNext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14C64" w:rsidP="0058427E">
      <w:pPr>
        <w:pStyle w:val="a5"/>
        <w:keepNext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Состав семьи: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560"/>
        <w:gridCol w:w="1984"/>
        <w:gridCol w:w="2580"/>
      </w:tblGrid>
      <w:tr w:rsidR="0058427E" w:rsidRPr="0058427E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Фамилия, имя, отчество (полностью)</w:t>
            </w:r>
          </w:p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 xml:space="preserve">с указанием ударения в </w:t>
            </w:r>
            <w:proofErr w:type="spellStart"/>
            <w:proofErr w:type="gramStart"/>
            <w:r w:rsidRPr="0058427E">
              <w:rPr>
                <w:rFonts w:ascii="Times New Roman" w:hAnsi="Times New Roman"/>
                <w:color w:val="auto"/>
                <w:sz w:val="28"/>
              </w:rPr>
              <w:t>фамиʹлии</w:t>
            </w:r>
            <w:proofErr w:type="spellEnd"/>
            <w:proofErr w:type="gramEnd"/>
            <w:r w:rsidRPr="0058427E">
              <w:rPr>
                <w:rFonts w:ascii="Times New Roman" w:hAnsi="Times New Roman"/>
                <w:color w:val="auto"/>
                <w:sz w:val="28"/>
              </w:rPr>
              <w:t xml:space="preserve"> / фамилия в родительном падеже, множественном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Число, месяц, год рождения</w:t>
            </w:r>
          </w:p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(полных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Место учебы, работы, вид деятельности, должность</w:t>
            </w:r>
          </w:p>
        </w:tc>
      </w:tr>
      <w:tr w:rsidR="0058427E" w:rsidRPr="005842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rPr>
                <w:rFonts w:ascii="Times New Roman" w:hAnsi="Times New Roman"/>
                <w:i/>
                <w:color w:val="auto"/>
                <w:sz w:val="28"/>
              </w:rPr>
            </w:pPr>
            <w:proofErr w:type="spellStart"/>
            <w:proofErr w:type="gram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Иваноʹв</w:t>
            </w:r>
            <w:proofErr w:type="spellEnd"/>
            <w:proofErr w:type="gram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Иваʹн</w:t>
            </w:r>
            <w:proofErr w:type="spell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Иваʹнович</w:t>
            </w:r>
            <w:proofErr w:type="spell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/ </w:t>
            </w: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Иваноʹвых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муж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25.01.1990 </w:t>
            </w:r>
          </w:p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(32 года)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8427E" w:rsidRPr="005842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rPr>
                <w:rFonts w:ascii="Times New Roman" w:hAnsi="Times New Roman"/>
                <w:i/>
                <w:color w:val="auto"/>
                <w:sz w:val="28"/>
              </w:rPr>
            </w:pP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Иваноʹва-Сиʹдорова</w:t>
            </w:r>
            <w:proofErr w:type="spell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proofErr w:type="spellStart"/>
            <w:proofErr w:type="gram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Виктоʹрия</w:t>
            </w:r>
            <w:proofErr w:type="spellEnd"/>
            <w:proofErr w:type="gram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Петроʹвна</w:t>
            </w:r>
            <w:proofErr w:type="spellEnd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 xml:space="preserve"> / </w:t>
            </w:r>
            <w:proofErr w:type="spellStart"/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Иваноʹвых-Сиʹдоровых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жена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25.01.1991</w:t>
            </w:r>
          </w:p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i/>
                <w:color w:val="auto"/>
                <w:sz w:val="28"/>
              </w:rPr>
              <w:t>(31 год)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8427E" w:rsidRPr="005842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47B7" w:rsidRPr="005842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14C64" w:rsidP="005842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8427E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7B7" w:rsidRPr="0058427E" w:rsidRDefault="001247B7" w:rsidP="00584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1247B7" w:rsidRPr="0058427E" w:rsidRDefault="001247B7" w:rsidP="0058427E">
      <w:pPr>
        <w:keepNext/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14C64" w:rsidP="0058427E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Стаж семейной жизни ________________</w:t>
      </w:r>
    </w:p>
    <w:p w:rsidR="001247B7" w:rsidRPr="0058427E" w:rsidRDefault="001247B7" w:rsidP="0058427E">
      <w:pPr>
        <w:keepNext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Контактный телефон и электронный адрес одного из членов семьи _____________________________________________________________________</w:t>
      </w:r>
    </w:p>
    <w:p w:rsidR="001247B7" w:rsidRPr="0058427E" w:rsidRDefault="001247B7" w:rsidP="0058427E">
      <w:pPr>
        <w:keepNext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Ссылка на аккаунт в социальных сетях, </w:t>
      </w:r>
      <w:proofErr w:type="gramStart"/>
      <w:r w:rsidRPr="0058427E">
        <w:rPr>
          <w:rFonts w:ascii="Times New Roman" w:hAnsi="Times New Roman"/>
          <w:color w:val="auto"/>
          <w:sz w:val="28"/>
        </w:rPr>
        <w:t>отражающий</w:t>
      </w:r>
      <w:proofErr w:type="gramEnd"/>
      <w:r w:rsidRPr="0058427E">
        <w:rPr>
          <w:rFonts w:ascii="Times New Roman" w:hAnsi="Times New Roman"/>
          <w:color w:val="auto"/>
          <w:sz w:val="28"/>
        </w:rPr>
        <w:t xml:space="preserve"> общественную активность семьи (если имеется) ________________________________________</w:t>
      </w:r>
    </w:p>
    <w:p w:rsidR="001247B7" w:rsidRPr="0058427E" w:rsidRDefault="001247B7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Приложения: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Описание основных достижений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достижений.</w:t>
      </w:r>
    </w:p>
    <w:p w:rsidR="001247B7" w:rsidRPr="0058427E" w:rsidRDefault="001247B7" w:rsidP="0058427E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Краткое описание  истории, семейных ценностей и традиций семьи.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Копия свидетельства о заключении брака. 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Согласие на обработку персональных данных, подписанное членами семьи и (или) их законными представителями. 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Копии грамот, дипломов, благодарственных писем.</w:t>
      </w:r>
      <w:r w:rsidRPr="0058427E">
        <w:rPr>
          <w:color w:val="auto"/>
        </w:rPr>
        <w:t xml:space="preserve"> 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Видеоролик.</w:t>
      </w:r>
    </w:p>
    <w:p w:rsidR="001247B7" w:rsidRPr="0058427E" w:rsidRDefault="00114C64" w:rsidP="0058427E">
      <w:pPr>
        <w:keepNext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Семейные фотографии.</w:t>
      </w: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                Подпись главы </w:t>
      </w:r>
    </w:p>
    <w:p w:rsidR="001247B7" w:rsidRPr="0058427E" w:rsidRDefault="00114C64" w:rsidP="0058427E">
      <w:pPr>
        <w:keepNext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муниципального района/городского округа</w:t>
      </w:r>
    </w:p>
    <w:p w:rsidR="001247B7" w:rsidRPr="0058427E" w:rsidRDefault="00114C64" w:rsidP="0058427E">
      <w:pPr>
        <w:keepNext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             Ростовской области                                                            (Фамилия И.О.)</w:t>
      </w: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widowControl w:val="0"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widowControl w:val="0"/>
        <w:tabs>
          <w:tab w:val="left" w:pos="1215"/>
        </w:tabs>
        <w:spacing w:after="0" w:line="240" w:lineRule="auto"/>
        <w:ind w:left="5387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Приложение 2</w:t>
      </w:r>
    </w:p>
    <w:p w:rsidR="001247B7" w:rsidRPr="0058427E" w:rsidRDefault="00114C64" w:rsidP="0058427E">
      <w:pPr>
        <w:keepNext/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 Положению о проведении Ростовского областного конкурсного отбора Всероссийского конкурса «Семья года» в 202</w:t>
      </w:r>
      <w:r w:rsidR="00A9226E" w:rsidRPr="0058427E">
        <w:rPr>
          <w:rFonts w:ascii="Times New Roman" w:hAnsi="Times New Roman"/>
          <w:color w:val="auto"/>
          <w:sz w:val="28"/>
        </w:rPr>
        <w:t>5</w:t>
      </w:r>
      <w:r w:rsidRPr="0058427E">
        <w:rPr>
          <w:rFonts w:ascii="Times New Roman" w:hAnsi="Times New Roman"/>
          <w:color w:val="auto"/>
          <w:sz w:val="28"/>
        </w:rPr>
        <w:t xml:space="preserve"> году</w:t>
      </w:r>
    </w:p>
    <w:p w:rsidR="001247B7" w:rsidRPr="0058427E" w:rsidRDefault="001247B7" w:rsidP="0058427E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 xml:space="preserve">Требования, предъявляемые к оформлению материалов на семьи </w:t>
      </w: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 xml:space="preserve">для участия в Ростовском областном конкурсном отборе </w:t>
      </w: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8427E">
        <w:rPr>
          <w:rFonts w:ascii="Times New Roman" w:hAnsi="Times New Roman"/>
          <w:b/>
          <w:color w:val="auto"/>
          <w:sz w:val="28"/>
        </w:rPr>
        <w:t>Всероссийского конкурса «Семья года» в 202</w:t>
      </w:r>
      <w:r w:rsidR="00A9226E" w:rsidRPr="0058427E">
        <w:rPr>
          <w:rFonts w:ascii="Times New Roman" w:hAnsi="Times New Roman"/>
          <w:b/>
          <w:color w:val="auto"/>
          <w:sz w:val="28"/>
        </w:rPr>
        <w:t>5</w:t>
      </w:r>
      <w:r w:rsidRPr="0058427E">
        <w:rPr>
          <w:rFonts w:ascii="Times New Roman" w:hAnsi="Times New Roman"/>
          <w:b/>
          <w:color w:val="auto"/>
          <w:sz w:val="28"/>
        </w:rPr>
        <w:t xml:space="preserve"> году</w:t>
      </w:r>
    </w:p>
    <w:p w:rsidR="001247B7" w:rsidRPr="0058427E" w:rsidRDefault="001247B7" w:rsidP="0058427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На каждую семью, заявленную для участия в Ростовском областном конкурсном отборе Всероссийского конкурса «Семья года», должны быть представлены следующие материалы: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Письменное представление, заполненное строго в соответствии с установленной формой </w:t>
      </w:r>
      <w:r w:rsidRPr="0058427E">
        <w:rPr>
          <w:rFonts w:ascii="Times New Roman" w:hAnsi="Times New Roman"/>
          <w:i/>
          <w:color w:val="auto"/>
          <w:sz w:val="28"/>
        </w:rPr>
        <w:t xml:space="preserve">(материалы, представляемые в формате </w:t>
      </w:r>
      <w:proofErr w:type="spellStart"/>
      <w:r w:rsidRPr="0058427E">
        <w:rPr>
          <w:rFonts w:ascii="Times New Roman" w:hAnsi="Times New Roman"/>
          <w:i/>
          <w:color w:val="auto"/>
          <w:sz w:val="28"/>
        </w:rPr>
        <w:t>pdf</w:t>
      </w:r>
      <w:proofErr w:type="spellEnd"/>
      <w:r w:rsidRPr="0058427E">
        <w:rPr>
          <w:rFonts w:ascii="Times New Roman" w:hAnsi="Times New Roman"/>
          <w:i/>
          <w:color w:val="auto"/>
          <w:sz w:val="28"/>
        </w:rPr>
        <w:t xml:space="preserve">, обязательно дублировать в формате </w:t>
      </w:r>
      <w:proofErr w:type="spellStart"/>
      <w:r w:rsidRPr="0058427E">
        <w:rPr>
          <w:rFonts w:ascii="Times New Roman" w:hAnsi="Times New Roman"/>
          <w:i/>
          <w:color w:val="auto"/>
          <w:sz w:val="28"/>
        </w:rPr>
        <w:t>Word</w:t>
      </w:r>
      <w:proofErr w:type="spellEnd"/>
      <w:r w:rsidRPr="0058427E">
        <w:rPr>
          <w:rFonts w:ascii="Times New Roman" w:hAnsi="Times New Roman"/>
          <w:i/>
          <w:color w:val="auto"/>
          <w:sz w:val="28"/>
        </w:rPr>
        <w:t>)</w:t>
      </w:r>
      <w:r w:rsidRPr="0058427E">
        <w:rPr>
          <w:rFonts w:ascii="Times New Roman" w:hAnsi="Times New Roman"/>
          <w:color w:val="auto"/>
          <w:sz w:val="28"/>
        </w:rPr>
        <w:t xml:space="preserve">. 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Копии грамот, дипломов, благодарственных писем.</w:t>
      </w:r>
      <w:r w:rsidRPr="0058427E">
        <w:rPr>
          <w:color w:val="auto"/>
        </w:rPr>
        <w:t xml:space="preserve"> </w:t>
      </w:r>
      <w:r w:rsidRPr="0058427E">
        <w:rPr>
          <w:rFonts w:ascii="Times New Roman" w:hAnsi="Times New Roman"/>
          <w:color w:val="auto"/>
          <w:sz w:val="28"/>
        </w:rPr>
        <w:t>Все грамоты, дипломы, благодарственные письма должны быть отсканированы и распределены по отдельным папкам: всероссийские, межрегиональные, региональные, муниципальные.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Видеоролик (обязательно) в формате MP4, MOV, AVI продолжительностью не более 2 минут, содержащий  информацию о составе семьи, её достижениях, семейных ценностях и традициях.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Семейные фотографии не более 20 штук (JPG или TIFF; 300 </w:t>
      </w:r>
      <w:proofErr w:type="spellStart"/>
      <w:r w:rsidRPr="0058427E">
        <w:rPr>
          <w:rFonts w:ascii="Times New Roman" w:hAnsi="Times New Roman"/>
          <w:color w:val="auto"/>
          <w:sz w:val="28"/>
        </w:rPr>
        <w:t>dpi</w:t>
      </w:r>
      <w:proofErr w:type="spellEnd"/>
      <w:r w:rsidRPr="0058427E">
        <w:rPr>
          <w:rFonts w:ascii="Times New Roman" w:hAnsi="Times New Roman"/>
          <w:color w:val="auto"/>
          <w:sz w:val="28"/>
        </w:rPr>
        <w:t xml:space="preserve">; размер больше 4 МБ), каждая  из которых должна быть подписана. Характер фото – позитивный, отражающий лучшие традиции и взаимоотношения внутри семьи. 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Копия свидетельства о заключении брака.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Согласие на обработку персональных данных, подписанное членами семьи и (или) их законными представителями. </w:t>
      </w:r>
    </w:p>
    <w:p w:rsidR="001247B7" w:rsidRPr="0058427E" w:rsidRDefault="00114C64" w:rsidP="0058427E">
      <w:pPr>
        <w:keepNext/>
        <w:numPr>
          <w:ilvl w:val="0"/>
          <w:numId w:val="5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1247B7" w:rsidRPr="0058427E" w:rsidRDefault="001247B7" w:rsidP="0058427E">
      <w:pPr>
        <w:keepNext/>
        <w:tabs>
          <w:tab w:val="left" w:pos="1215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Материалы, перечисленные в пунктах 2-7, размещаются в папке на  внешнем сервере (</w:t>
      </w:r>
      <w:proofErr w:type="spellStart"/>
      <w:r w:rsidRPr="0058427E">
        <w:rPr>
          <w:rFonts w:ascii="Times New Roman" w:hAnsi="Times New Roman"/>
          <w:color w:val="auto"/>
          <w:sz w:val="28"/>
        </w:rPr>
        <w:t>Google</w:t>
      </w:r>
      <w:proofErr w:type="spellEnd"/>
      <w:r w:rsidRPr="0058427E">
        <w:rPr>
          <w:rFonts w:ascii="Times New Roman" w:hAnsi="Times New Roman"/>
          <w:color w:val="auto"/>
          <w:sz w:val="28"/>
        </w:rPr>
        <w:t xml:space="preserve"> Диск, Яндекс Диск, Облако Mail.ru или др.).</w:t>
      </w: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 xml:space="preserve"> Название папки должно содержать фамилию семьи, номинацию, по которой она заявлена, наименование муниципального района/городского округа (например, </w:t>
      </w:r>
      <w:r w:rsidRPr="0058427E">
        <w:rPr>
          <w:rFonts w:ascii="Times New Roman" w:hAnsi="Times New Roman"/>
          <w:i/>
          <w:color w:val="auto"/>
          <w:sz w:val="28"/>
        </w:rPr>
        <w:t xml:space="preserve">Ивановы – Многодетная семья – </w:t>
      </w:r>
      <w:proofErr w:type="spellStart"/>
      <w:r w:rsidRPr="0058427E">
        <w:rPr>
          <w:rFonts w:ascii="Times New Roman" w:hAnsi="Times New Roman"/>
          <w:i/>
          <w:color w:val="auto"/>
          <w:sz w:val="28"/>
        </w:rPr>
        <w:t>Мартыновский</w:t>
      </w:r>
      <w:proofErr w:type="spellEnd"/>
      <w:r w:rsidRPr="0058427E">
        <w:rPr>
          <w:rFonts w:ascii="Times New Roman" w:hAnsi="Times New Roman"/>
          <w:i/>
          <w:color w:val="auto"/>
          <w:sz w:val="28"/>
        </w:rPr>
        <w:t xml:space="preserve"> район</w:t>
      </w:r>
      <w:r w:rsidRPr="0058427E">
        <w:rPr>
          <w:rFonts w:ascii="Times New Roman" w:hAnsi="Times New Roman"/>
          <w:color w:val="auto"/>
          <w:sz w:val="28"/>
        </w:rPr>
        <w:t>). В указанной папке  создаются подчиненные папки/файлы, поименованные  в соответствии с пунктами 2-7.</w:t>
      </w:r>
    </w:p>
    <w:p w:rsidR="001247B7" w:rsidRPr="0058427E" w:rsidRDefault="00114C64" w:rsidP="0058427E">
      <w:pPr>
        <w:keepNext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8427E">
        <w:rPr>
          <w:rFonts w:ascii="Times New Roman" w:hAnsi="Times New Roman"/>
          <w:color w:val="auto"/>
          <w:sz w:val="28"/>
        </w:rPr>
        <w:t>Ссылка для скачивания папке на  внешнем сервере указывается в сопроводительном письме в адрес министерства труда и социального развития Ростовской области.</w:t>
      </w:r>
      <w:bookmarkStart w:id="0" w:name="_GoBack"/>
      <w:bookmarkEnd w:id="0"/>
    </w:p>
    <w:sectPr w:rsidR="001247B7" w:rsidRPr="0058427E">
      <w:footerReference w:type="default" r:id="rId10"/>
      <w:pgSz w:w="11906" w:h="16838"/>
      <w:pgMar w:top="993" w:right="849" w:bottom="284" w:left="1276" w:header="708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72" w:rsidRDefault="00A84A72">
      <w:pPr>
        <w:spacing w:after="0" w:line="240" w:lineRule="auto"/>
      </w:pPr>
      <w:r>
        <w:separator/>
      </w:r>
    </w:p>
  </w:endnote>
  <w:endnote w:type="continuationSeparator" w:id="0">
    <w:p w:rsidR="00A84A72" w:rsidRDefault="00A8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B7" w:rsidRDefault="00114C64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58427E">
      <w:rPr>
        <w:rFonts w:ascii="Times New Roman" w:hAnsi="Times New Roman"/>
        <w:noProof/>
        <w:sz w:val="24"/>
      </w:rPr>
      <w:t>7</w:t>
    </w:r>
    <w:r>
      <w:rPr>
        <w:rFonts w:ascii="Times New Roman" w:hAnsi="Times New Roman"/>
        <w:sz w:val="24"/>
      </w:rPr>
      <w:fldChar w:fldCharType="end"/>
    </w:r>
  </w:p>
  <w:p w:rsidR="001247B7" w:rsidRDefault="001247B7">
    <w:pPr>
      <w:pStyle w:val="a9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72" w:rsidRDefault="00A84A72">
      <w:pPr>
        <w:spacing w:after="0" w:line="240" w:lineRule="auto"/>
      </w:pPr>
      <w:r>
        <w:separator/>
      </w:r>
    </w:p>
  </w:footnote>
  <w:footnote w:type="continuationSeparator" w:id="0">
    <w:p w:rsidR="00A84A72" w:rsidRDefault="00A84A72">
      <w:pPr>
        <w:spacing w:after="0" w:line="240" w:lineRule="auto"/>
      </w:pPr>
      <w:r>
        <w:continuationSeparator/>
      </w:r>
    </w:p>
  </w:footnote>
  <w:footnote w:id="1">
    <w:p w:rsidR="001247B7" w:rsidRDefault="00114C64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Материалы, представляемые в форматах </w:t>
      </w:r>
      <w:proofErr w:type="spellStart"/>
      <w:r>
        <w:rPr>
          <w:rFonts w:ascii="Times New Roman" w:hAnsi="Times New Roman"/>
          <w:sz w:val="24"/>
        </w:rPr>
        <w:t>pdf</w:t>
      </w:r>
      <w:proofErr w:type="spellEnd"/>
      <w:r>
        <w:rPr>
          <w:rFonts w:ascii="Times New Roman" w:hAnsi="Times New Roman"/>
          <w:sz w:val="24"/>
        </w:rPr>
        <w:t xml:space="preserve">, обязательно дублировать в формате 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27D"/>
    <w:multiLevelType w:val="multilevel"/>
    <w:tmpl w:val="440016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524" w:hanging="1455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2524" w:hanging="145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4" w:hanging="1455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4" w:hanging="1455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24" w:hanging="1455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24" w:hanging="1455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color w:val="000000"/>
      </w:rPr>
    </w:lvl>
  </w:abstractNum>
  <w:abstractNum w:abstractNumId="1">
    <w:nsid w:val="3DEC4DE1"/>
    <w:multiLevelType w:val="multilevel"/>
    <w:tmpl w:val="FC7228BA"/>
    <w:lvl w:ilvl="0">
      <w:start w:val="1"/>
      <w:numFmt w:val="decimal"/>
      <w:lvlText w:val="%1."/>
      <w:lvlJc w:val="left"/>
      <w:pPr>
        <w:ind w:left="1999" w:hanging="129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4F0638"/>
    <w:multiLevelType w:val="multilevel"/>
    <w:tmpl w:val="70EECA80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526A7238"/>
    <w:multiLevelType w:val="multilevel"/>
    <w:tmpl w:val="28E415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16D3B"/>
    <w:multiLevelType w:val="multilevel"/>
    <w:tmpl w:val="944C8C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B7"/>
    <w:rsid w:val="00032E27"/>
    <w:rsid w:val="00114C64"/>
    <w:rsid w:val="0012368A"/>
    <w:rsid w:val="001247B7"/>
    <w:rsid w:val="00211992"/>
    <w:rsid w:val="00510CFB"/>
    <w:rsid w:val="0058427E"/>
    <w:rsid w:val="00591C8E"/>
    <w:rsid w:val="005F7626"/>
    <w:rsid w:val="006A58C9"/>
    <w:rsid w:val="00797952"/>
    <w:rsid w:val="00916B72"/>
    <w:rsid w:val="00A84A72"/>
    <w:rsid w:val="00A9226E"/>
    <w:rsid w:val="00AC082A"/>
    <w:rsid w:val="00AE23F0"/>
    <w:rsid w:val="00C70D81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onsPlusNormal">
    <w:name w:val="ConsPlusNormal"/>
    <w:link w:val="ConsPlusNormal0"/>
    <w:rPr>
      <w:rFonts w:ascii="Times New Roman" w:hAnsi="Times New Roman"/>
      <w:sz w:val="26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2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Стиль"/>
    <w:rsid w:val="00F96E5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A631B71F9038F5B9626A68E103433B5D643C7CF9451516D5BA65A111C5E731E1634EE86B03334FEg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A631B71F9038F5B9626A68E103433B5D643C7CF9451516D5BA65A111C5E731E1634EE86B03334FEg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Давлетханова</dc:creator>
  <cp:lastModifiedBy>Эльвира Давлетханова</cp:lastModifiedBy>
  <cp:revision>4</cp:revision>
  <dcterms:created xsi:type="dcterms:W3CDTF">2025-03-10T08:53:00Z</dcterms:created>
  <dcterms:modified xsi:type="dcterms:W3CDTF">2025-03-10T09:06:00Z</dcterms:modified>
</cp:coreProperties>
</file>