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D9" w:rsidRPr="00507FD3" w:rsidRDefault="00485F3D" w:rsidP="00454C85">
      <w:pPr>
        <w:jc w:val="right"/>
        <w:rPr>
          <w:sz w:val="16"/>
        </w:rPr>
      </w:pPr>
      <w:r w:rsidRPr="00183452">
        <w:rPr>
          <w:rFonts w:asciiTheme="minorHAnsi" w:eastAsiaTheme="minorHAnsi" w:hAnsiTheme="minorHAnsi" w:cstheme="minorBidi"/>
          <w:noProof/>
          <w:sz w:val="2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2459899</wp:posOffset>
            </wp:positionH>
            <wp:positionV relativeFrom="paragraph">
              <wp:posOffset>-328204</wp:posOffset>
            </wp:positionV>
            <wp:extent cx="1071155" cy="1181671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37" cy="118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60D9" w:rsidRDefault="00E860D9" w:rsidP="00E860D9">
      <w:pPr>
        <w:jc w:val="center"/>
        <w:rPr>
          <w:b/>
          <w:bCs/>
        </w:rPr>
      </w:pPr>
    </w:p>
    <w:p w:rsidR="00485F3D" w:rsidRDefault="00485F3D" w:rsidP="00E860D9">
      <w:pPr>
        <w:jc w:val="center"/>
        <w:rPr>
          <w:b/>
          <w:bCs/>
        </w:rPr>
      </w:pPr>
    </w:p>
    <w:p w:rsidR="00485F3D" w:rsidRDefault="00485F3D" w:rsidP="00E860D9">
      <w:pPr>
        <w:jc w:val="center"/>
        <w:rPr>
          <w:b/>
          <w:bCs/>
        </w:rPr>
      </w:pPr>
    </w:p>
    <w:p w:rsidR="00485F3D" w:rsidRDefault="00485F3D" w:rsidP="00E860D9">
      <w:pPr>
        <w:jc w:val="center"/>
        <w:rPr>
          <w:b/>
          <w:bCs/>
        </w:rPr>
      </w:pPr>
    </w:p>
    <w:p w:rsidR="00485F3D" w:rsidRPr="00454C85" w:rsidRDefault="00485F3D" w:rsidP="00485F3D">
      <w:pPr>
        <w:jc w:val="center"/>
        <w:rPr>
          <w:rFonts w:eastAsia="Calibri"/>
          <w:bCs/>
          <w:sz w:val="28"/>
          <w:szCs w:val="28"/>
        </w:rPr>
      </w:pPr>
      <w:r w:rsidRPr="00454C85">
        <w:rPr>
          <w:rFonts w:eastAsia="Calibri"/>
          <w:bCs/>
          <w:sz w:val="28"/>
          <w:szCs w:val="28"/>
        </w:rPr>
        <w:t>РОССИЙСКАЯ ФЕДЕРАЦИЯ</w:t>
      </w:r>
    </w:p>
    <w:p w:rsidR="00485F3D" w:rsidRPr="00454C85" w:rsidRDefault="00485F3D" w:rsidP="00485F3D">
      <w:pPr>
        <w:jc w:val="center"/>
        <w:rPr>
          <w:rFonts w:eastAsia="Calibri"/>
          <w:bCs/>
          <w:sz w:val="28"/>
          <w:szCs w:val="28"/>
        </w:rPr>
      </w:pPr>
      <w:r w:rsidRPr="00454C85">
        <w:rPr>
          <w:rFonts w:eastAsia="Calibri"/>
          <w:bCs/>
          <w:sz w:val="28"/>
          <w:szCs w:val="28"/>
        </w:rPr>
        <w:t>РОСТОВСКАЯ ОБЛАСТЬ</w:t>
      </w:r>
    </w:p>
    <w:p w:rsidR="00485F3D" w:rsidRPr="00454C85" w:rsidRDefault="00485F3D" w:rsidP="00485F3D">
      <w:pPr>
        <w:jc w:val="center"/>
        <w:rPr>
          <w:rFonts w:eastAsia="Calibri"/>
          <w:bCs/>
          <w:sz w:val="28"/>
          <w:szCs w:val="28"/>
        </w:rPr>
      </w:pPr>
      <w:r w:rsidRPr="00454C85">
        <w:rPr>
          <w:rFonts w:eastAsia="Calibri"/>
          <w:bCs/>
          <w:sz w:val="28"/>
          <w:szCs w:val="28"/>
        </w:rPr>
        <w:t>РОДИОНОВО-НЕСВЕТАЙСКИЙ РАЙОН</w:t>
      </w:r>
    </w:p>
    <w:p w:rsidR="00485F3D" w:rsidRPr="00454C85" w:rsidRDefault="00485F3D" w:rsidP="00485F3D">
      <w:pPr>
        <w:jc w:val="center"/>
        <w:rPr>
          <w:rFonts w:eastAsia="Calibri"/>
          <w:bCs/>
          <w:sz w:val="28"/>
          <w:szCs w:val="28"/>
        </w:rPr>
      </w:pPr>
      <w:r w:rsidRPr="00454C85">
        <w:rPr>
          <w:rFonts w:eastAsia="Calibri"/>
          <w:bCs/>
          <w:sz w:val="28"/>
          <w:szCs w:val="28"/>
        </w:rPr>
        <w:t>МУНИЦИПАЛЬНОЕ ОБРАЗОВАНИЕ</w:t>
      </w:r>
    </w:p>
    <w:p w:rsidR="00485F3D" w:rsidRPr="00454C85" w:rsidRDefault="00485F3D" w:rsidP="00485F3D">
      <w:pPr>
        <w:jc w:val="center"/>
        <w:rPr>
          <w:rFonts w:eastAsia="Calibri"/>
          <w:bCs/>
          <w:sz w:val="28"/>
          <w:szCs w:val="28"/>
        </w:rPr>
      </w:pPr>
      <w:r w:rsidRPr="00454C85"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485F3D" w:rsidRPr="00454C85" w:rsidRDefault="00485F3D" w:rsidP="00485F3D">
      <w:pPr>
        <w:spacing w:after="200" w:line="276" w:lineRule="auto"/>
        <w:jc w:val="center"/>
        <w:rPr>
          <w:rFonts w:eastAsiaTheme="minorHAnsi"/>
          <w:bCs/>
          <w:sz w:val="28"/>
          <w:szCs w:val="22"/>
          <w:lang w:eastAsia="en-US"/>
        </w:rPr>
      </w:pPr>
      <w:r w:rsidRPr="00454C85"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E860D9" w:rsidRDefault="00E860D9" w:rsidP="00485F3D">
      <w:pPr>
        <w:pStyle w:val="2"/>
        <w:jc w:val="center"/>
        <w:rPr>
          <w:b w:val="0"/>
        </w:rPr>
      </w:pPr>
      <w:r w:rsidRPr="00454C85">
        <w:rPr>
          <w:b w:val="0"/>
        </w:rPr>
        <w:t>ПОСТАНОВЛЕНИЕ</w:t>
      </w:r>
    </w:p>
    <w:p w:rsidR="00454C85" w:rsidRPr="00454C85" w:rsidRDefault="00454C85" w:rsidP="00454C85"/>
    <w:p w:rsidR="00E860D9" w:rsidRPr="0083791C" w:rsidRDefault="004D219F" w:rsidP="00E860D9">
      <w:pPr>
        <w:rPr>
          <w:sz w:val="28"/>
        </w:rPr>
      </w:pPr>
      <w:r>
        <w:rPr>
          <w:sz w:val="28"/>
        </w:rPr>
        <w:t>26.10.</w:t>
      </w:r>
      <w:r w:rsidR="00225056">
        <w:rPr>
          <w:sz w:val="28"/>
        </w:rPr>
        <w:t>2022</w:t>
      </w:r>
      <w:r w:rsidR="00454C85">
        <w:rPr>
          <w:sz w:val="28"/>
        </w:rPr>
        <w:t xml:space="preserve">                                       </w:t>
      </w:r>
      <w:r w:rsidR="00E860D9" w:rsidRPr="0083791C">
        <w:rPr>
          <w:sz w:val="28"/>
        </w:rPr>
        <w:t xml:space="preserve">№ </w:t>
      </w:r>
      <w:r w:rsidR="00454C85">
        <w:rPr>
          <w:sz w:val="28"/>
        </w:rPr>
        <w:t xml:space="preserve"> </w:t>
      </w:r>
      <w:r>
        <w:rPr>
          <w:sz w:val="28"/>
        </w:rPr>
        <w:t>110</w:t>
      </w:r>
      <w:r w:rsidR="00454C85">
        <w:rPr>
          <w:sz w:val="28"/>
        </w:rPr>
        <w:t xml:space="preserve">                            </w:t>
      </w:r>
      <w:r w:rsidR="00485F3D" w:rsidRPr="00183452">
        <w:rPr>
          <w:rFonts w:eastAsiaTheme="minorHAnsi"/>
          <w:sz w:val="28"/>
          <w:szCs w:val="28"/>
          <w:lang w:eastAsia="en-US"/>
        </w:rPr>
        <w:t>сл.</w:t>
      </w:r>
      <w:r w:rsidR="00454C85">
        <w:rPr>
          <w:rFonts w:eastAsiaTheme="minorHAnsi"/>
          <w:sz w:val="28"/>
          <w:szCs w:val="28"/>
          <w:lang w:eastAsia="en-US"/>
        </w:rPr>
        <w:t xml:space="preserve"> </w:t>
      </w:r>
      <w:r w:rsidR="00485F3D" w:rsidRPr="00183452">
        <w:rPr>
          <w:rFonts w:eastAsiaTheme="minorHAnsi"/>
          <w:sz w:val="28"/>
          <w:szCs w:val="28"/>
          <w:lang w:eastAsia="en-US"/>
        </w:rPr>
        <w:t>Барило-Крепинская</w:t>
      </w:r>
    </w:p>
    <w:p w:rsidR="00E860D9" w:rsidRDefault="00E860D9" w:rsidP="00E860D9"/>
    <w:p w:rsidR="00454C85" w:rsidRDefault="009B63D2" w:rsidP="00225056">
      <w:pPr>
        <w:jc w:val="center"/>
        <w:rPr>
          <w:sz w:val="28"/>
        </w:rPr>
      </w:pPr>
      <w:r w:rsidRPr="009B63D2">
        <w:rPr>
          <w:sz w:val="28"/>
        </w:rPr>
        <w:t xml:space="preserve">Об утверждении Положения о премировании и порядке выплаты </w:t>
      </w:r>
    </w:p>
    <w:p w:rsidR="00454C85" w:rsidRDefault="009B63D2" w:rsidP="00225056">
      <w:pPr>
        <w:jc w:val="center"/>
        <w:rPr>
          <w:sz w:val="28"/>
        </w:rPr>
      </w:pPr>
      <w:r w:rsidRPr="009B63D2">
        <w:rPr>
          <w:sz w:val="28"/>
        </w:rPr>
        <w:t xml:space="preserve">материальной помощи работникам, осуществляющим техническое обеспечение деятельности Администрации </w:t>
      </w:r>
      <w:r w:rsidRPr="00485F3D">
        <w:rPr>
          <w:sz w:val="28"/>
          <w:szCs w:val="28"/>
        </w:rPr>
        <w:t>Барило-Крепинского</w:t>
      </w:r>
      <w:r w:rsidRPr="009B63D2">
        <w:rPr>
          <w:sz w:val="28"/>
        </w:rPr>
        <w:t xml:space="preserve"> сельского поселения </w:t>
      </w:r>
    </w:p>
    <w:p w:rsidR="00454C85" w:rsidRDefault="009B63D2" w:rsidP="00225056">
      <w:pPr>
        <w:jc w:val="center"/>
        <w:rPr>
          <w:sz w:val="28"/>
        </w:rPr>
      </w:pPr>
      <w:r w:rsidRPr="009B63D2">
        <w:rPr>
          <w:sz w:val="28"/>
        </w:rPr>
        <w:t xml:space="preserve">и </w:t>
      </w:r>
      <w:proofErr w:type="gramStart"/>
      <w:r w:rsidRPr="009B63D2">
        <w:rPr>
          <w:sz w:val="28"/>
        </w:rPr>
        <w:t>премировании</w:t>
      </w:r>
      <w:proofErr w:type="gramEnd"/>
      <w:r w:rsidRPr="009B63D2">
        <w:rPr>
          <w:sz w:val="28"/>
        </w:rPr>
        <w:t xml:space="preserve"> обслуживающего персонала Администрации </w:t>
      </w:r>
    </w:p>
    <w:p w:rsidR="00225056" w:rsidRDefault="00225056" w:rsidP="00225056">
      <w:pPr>
        <w:jc w:val="center"/>
        <w:rPr>
          <w:sz w:val="28"/>
          <w:szCs w:val="28"/>
        </w:rPr>
      </w:pPr>
      <w:r w:rsidRPr="00485F3D">
        <w:rPr>
          <w:sz w:val="28"/>
          <w:szCs w:val="28"/>
        </w:rPr>
        <w:t>Барило-Крепинского</w:t>
      </w:r>
      <w:r w:rsidRPr="00FF63A1">
        <w:rPr>
          <w:sz w:val="28"/>
          <w:szCs w:val="28"/>
        </w:rPr>
        <w:t xml:space="preserve"> сельского поселения</w:t>
      </w:r>
    </w:p>
    <w:p w:rsidR="00225056" w:rsidRDefault="00225056" w:rsidP="00225056">
      <w:pPr>
        <w:jc w:val="center"/>
        <w:rPr>
          <w:sz w:val="28"/>
          <w:szCs w:val="28"/>
        </w:rPr>
      </w:pPr>
    </w:p>
    <w:p w:rsidR="00E860D9" w:rsidRDefault="009B63D2" w:rsidP="00454C85">
      <w:pPr>
        <w:ind w:firstLine="708"/>
        <w:jc w:val="both"/>
        <w:rPr>
          <w:sz w:val="28"/>
          <w:szCs w:val="28"/>
        </w:rPr>
      </w:pPr>
      <w:r w:rsidRPr="009B63D2">
        <w:rPr>
          <w:sz w:val="28"/>
          <w:szCs w:val="28"/>
        </w:rPr>
        <w:t xml:space="preserve">В соответствии с решением Собрания депутатов </w:t>
      </w:r>
      <w:r w:rsidRPr="00485F3D">
        <w:rPr>
          <w:sz w:val="28"/>
          <w:szCs w:val="28"/>
        </w:rPr>
        <w:t>Барило-Крепинского</w:t>
      </w:r>
      <w:r w:rsidRPr="00FF63A1">
        <w:rPr>
          <w:sz w:val="28"/>
          <w:szCs w:val="28"/>
        </w:rPr>
        <w:t xml:space="preserve"> сельского поселения</w:t>
      </w:r>
      <w:r w:rsidRPr="009B63D2">
        <w:rPr>
          <w:sz w:val="28"/>
          <w:szCs w:val="28"/>
        </w:rPr>
        <w:t xml:space="preserve">от </w:t>
      </w:r>
      <w:r w:rsidR="006416F8" w:rsidRPr="006416F8">
        <w:rPr>
          <w:sz w:val="28"/>
          <w:szCs w:val="28"/>
        </w:rPr>
        <w:t xml:space="preserve">13.10.2022 </w:t>
      </w:r>
      <w:r w:rsidRPr="006416F8">
        <w:rPr>
          <w:sz w:val="28"/>
          <w:szCs w:val="28"/>
        </w:rPr>
        <w:t>г. №</w:t>
      </w:r>
      <w:r w:rsidR="00454C85">
        <w:rPr>
          <w:sz w:val="28"/>
          <w:szCs w:val="28"/>
        </w:rPr>
        <w:t xml:space="preserve"> </w:t>
      </w:r>
      <w:r w:rsidR="006416F8" w:rsidRPr="006416F8">
        <w:rPr>
          <w:sz w:val="28"/>
          <w:szCs w:val="28"/>
        </w:rPr>
        <w:t>44</w:t>
      </w:r>
      <w:r w:rsidR="00454C85">
        <w:rPr>
          <w:sz w:val="28"/>
          <w:szCs w:val="28"/>
        </w:rPr>
        <w:t xml:space="preserve"> </w:t>
      </w:r>
      <w:r w:rsidRPr="009B63D2">
        <w:rPr>
          <w:sz w:val="28"/>
          <w:szCs w:val="28"/>
        </w:rPr>
        <w:t xml:space="preserve">«Об утверждении Положения об оплате труда работников, осуществляющих техническое обеспечение деятельности органов местного самоуправления, и обслуживающего персонала органов местного самоуправления в </w:t>
      </w:r>
      <w:r>
        <w:rPr>
          <w:sz w:val="28"/>
          <w:szCs w:val="28"/>
        </w:rPr>
        <w:t>Барило-Крепинском</w:t>
      </w:r>
      <w:r w:rsidRPr="009B63D2">
        <w:rPr>
          <w:sz w:val="28"/>
          <w:szCs w:val="28"/>
        </w:rPr>
        <w:t xml:space="preserve"> сельском поселении»</w:t>
      </w:r>
      <w:r w:rsidR="00E860D9" w:rsidRPr="00225322">
        <w:rPr>
          <w:sz w:val="28"/>
          <w:szCs w:val="28"/>
        </w:rPr>
        <w:t xml:space="preserve">, </w:t>
      </w:r>
      <w:r w:rsidR="00E860D9">
        <w:rPr>
          <w:sz w:val="28"/>
          <w:szCs w:val="28"/>
        </w:rPr>
        <w:t>руководствуясь Уставом муниципального образования «</w:t>
      </w:r>
      <w:r w:rsidR="00485F3D">
        <w:rPr>
          <w:sz w:val="28"/>
          <w:szCs w:val="28"/>
        </w:rPr>
        <w:t>Барило-Крепинское</w:t>
      </w:r>
      <w:r w:rsidR="00E860D9">
        <w:rPr>
          <w:sz w:val="28"/>
          <w:szCs w:val="28"/>
        </w:rPr>
        <w:t xml:space="preserve"> сельское поселение»,</w:t>
      </w:r>
    </w:p>
    <w:p w:rsidR="00E860D9" w:rsidRDefault="00E860D9" w:rsidP="00454C85">
      <w:pPr>
        <w:ind w:firstLine="708"/>
        <w:jc w:val="both"/>
        <w:rPr>
          <w:sz w:val="28"/>
          <w:szCs w:val="28"/>
        </w:rPr>
      </w:pPr>
    </w:p>
    <w:p w:rsidR="00E860D9" w:rsidRDefault="00E860D9" w:rsidP="00485F3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454C85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454C85" w:rsidRDefault="00454C85" w:rsidP="00485F3D">
      <w:pPr>
        <w:ind w:firstLine="708"/>
        <w:jc w:val="center"/>
        <w:rPr>
          <w:sz w:val="28"/>
          <w:szCs w:val="28"/>
        </w:rPr>
      </w:pPr>
    </w:p>
    <w:p w:rsidR="00454C85" w:rsidRDefault="00454C85" w:rsidP="00454C85">
      <w:pPr>
        <w:pStyle w:val="a3"/>
        <w:ind w:left="360" w:firstLine="348"/>
        <w:jc w:val="both"/>
        <w:rPr>
          <w:sz w:val="28"/>
        </w:rPr>
      </w:pPr>
      <w:r>
        <w:rPr>
          <w:sz w:val="28"/>
        </w:rPr>
        <w:t xml:space="preserve">1. </w:t>
      </w:r>
      <w:r w:rsidR="009B63D2" w:rsidRPr="009B63D2">
        <w:rPr>
          <w:sz w:val="28"/>
        </w:rPr>
        <w:t xml:space="preserve">Утвердить Положение о премировании и порядке выплаты материальной помощи работникам, осуществляющим техническое обеспечение деятельности Администрации </w:t>
      </w:r>
      <w:r w:rsidR="008232ED">
        <w:rPr>
          <w:sz w:val="28"/>
          <w:szCs w:val="28"/>
        </w:rPr>
        <w:t>Барило-Крепинского</w:t>
      </w:r>
      <w:r w:rsidR="009B63D2" w:rsidRPr="009B63D2">
        <w:rPr>
          <w:sz w:val="28"/>
        </w:rPr>
        <w:t xml:space="preserve"> сельского поселения и премировании обслуживающего персонала Администрации </w:t>
      </w:r>
      <w:r w:rsidR="008232ED">
        <w:rPr>
          <w:sz w:val="28"/>
          <w:szCs w:val="28"/>
        </w:rPr>
        <w:t>Барило-Крепинского</w:t>
      </w:r>
      <w:r w:rsidR="009B63D2" w:rsidRPr="009B63D2">
        <w:rPr>
          <w:sz w:val="28"/>
        </w:rPr>
        <w:t xml:space="preserve"> сельского поселения </w:t>
      </w:r>
      <w:proofErr w:type="gramStart"/>
      <w:r w:rsidR="009B63D2" w:rsidRPr="009B63D2">
        <w:rPr>
          <w:sz w:val="28"/>
        </w:rPr>
        <w:t>согласно приложения</w:t>
      </w:r>
      <w:proofErr w:type="gramEnd"/>
      <w:r w:rsidR="009B63D2" w:rsidRPr="009B63D2">
        <w:rPr>
          <w:sz w:val="28"/>
        </w:rPr>
        <w:t>.</w:t>
      </w:r>
    </w:p>
    <w:p w:rsidR="00454C85" w:rsidRDefault="00454C85" w:rsidP="00454C85">
      <w:pPr>
        <w:pStyle w:val="a3"/>
        <w:ind w:left="360" w:firstLine="348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E860D9" w:rsidRPr="00E860D9">
        <w:rPr>
          <w:sz w:val="28"/>
          <w:szCs w:val="28"/>
        </w:rPr>
        <w:t>Настоящее постановление вступает в силу с момента его подписания</w:t>
      </w:r>
      <w:r w:rsidR="00E860D9">
        <w:rPr>
          <w:sz w:val="28"/>
          <w:szCs w:val="28"/>
        </w:rPr>
        <w:t>.</w:t>
      </w:r>
    </w:p>
    <w:p w:rsidR="00E860D9" w:rsidRDefault="00454C85" w:rsidP="00454C85">
      <w:pPr>
        <w:pStyle w:val="a3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E860D9">
        <w:rPr>
          <w:sz w:val="28"/>
          <w:szCs w:val="28"/>
        </w:rPr>
        <w:t>Контроль за</w:t>
      </w:r>
      <w:proofErr w:type="gramEnd"/>
      <w:r w:rsidR="00E860D9">
        <w:rPr>
          <w:sz w:val="28"/>
          <w:szCs w:val="28"/>
        </w:rPr>
        <w:t xml:space="preserve"> исполнением настоящего постановления возложить на заведующего сектором экономики и финансов Администрации </w:t>
      </w:r>
      <w:r w:rsidR="00485F3D">
        <w:rPr>
          <w:sz w:val="28"/>
          <w:szCs w:val="28"/>
        </w:rPr>
        <w:t>Барило-Крепинского</w:t>
      </w:r>
      <w:r w:rsidR="00E860D9">
        <w:rPr>
          <w:sz w:val="28"/>
          <w:szCs w:val="28"/>
        </w:rPr>
        <w:t xml:space="preserve"> сельского поселения </w:t>
      </w:r>
      <w:r w:rsidR="00485F3D">
        <w:rPr>
          <w:sz w:val="28"/>
          <w:szCs w:val="28"/>
        </w:rPr>
        <w:t>Гоголя И.В</w:t>
      </w:r>
      <w:r w:rsidR="00E860D9">
        <w:rPr>
          <w:sz w:val="28"/>
          <w:szCs w:val="28"/>
        </w:rPr>
        <w:t>.</w:t>
      </w:r>
    </w:p>
    <w:p w:rsidR="004D219F" w:rsidRDefault="004D219F" w:rsidP="00485F3D">
      <w:pPr>
        <w:jc w:val="both"/>
        <w:rPr>
          <w:sz w:val="28"/>
          <w:szCs w:val="28"/>
        </w:rPr>
      </w:pPr>
    </w:p>
    <w:p w:rsidR="00485F3D" w:rsidRPr="00485F3D" w:rsidRDefault="00485F3D" w:rsidP="00485F3D">
      <w:pPr>
        <w:jc w:val="both"/>
        <w:rPr>
          <w:sz w:val="28"/>
          <w:szCs w:val="28"/>
        </w:rPr>
      </w:pPr>
      <w:r w:rsidRPr="00485F3D">
        <w:rPr>
          <w:sz w:val="28"/>
          <w:szCs w:val="28"/>
        </w:rPr>
        <w:t xml:space="preserve">Глава Администрации </w:t>
      </w:r>
    </w:p>
    <w:p w:rsidR="008232ED" w:rsidRPr="008232ED" w:rsidRDefault="00485F3D" w:rsidP="008232ED">
      <w:pPr>
        <w:jc w:val="both"/>
        <w:rPr>
          <w:sz w:val="28"/>
          <w:szCs w:val="28"/>
        </w:rPr>
      </w:pPr>
      <w:r w:rsidRPr="00485F3D">
        <w:rPr>
          <w:sz w:val="28"/>
          <w:szCs w:val="28"/>
        </w:rPr>
        <w:t>Барило-Крепинского сельского поселения</w:t>
      </w:r>
      <w:r w:rsidRPr="00485F3D">
        <w:tab/>
      </w:r>
      <w:r w:rsidRPr="00485F3D">
        <w:tab/>
      </w:r>
      <w:r w:rsidRPr="00485F3D">
        <w:rPr>
          <w:sz w:val="28"/>
          <w:szCs w:val="28"/>
        </w:rPr>
        <w:t xml:space="preserve">                   А.В. Букуров</w:t>
      </w:r>
    </w:p>
    <w:p w:rsidR="00454C85" w:rsidRDefault="00454C85" w:rsidP="00485F3D">
      <w:pPr>
        <w:rPr>
          <w:snapToGrid w:val="0"/>
          <w:sz w:val="20"/>
          <w:szCs w:val="20"/>
        </w:rPr>
      </w:pPr>
    </w:p>
    <w:p w:rsidR="00485F3D" w:rsidRPr="00485F3D" w:rsidRDefault="00485F3D" w:rsidP="00485F3D">
      <w:pPr>
        <w:rPr>
          <w:snapToGrid w:val="0"/>
          <w:sz w:val="20"/>
          <w:szCs w:val="20"/>
        </w:rPr>
      </w:pPr>
      <w:r w:rsidRPr="00485F3D">
        <w:rPr>
          <w:snapToGrid w:val="0"/>
          <w:sz w:val="20"/>
          <w:szCs w:val="20"/>
        </w:rPr>
        <w:t>Постановление вносит</w:t>
      </w:r>
    </w:p>
    <w:p w:rsidR="00973C6D" w:rsidRDefault="00485F3D" w:rsidP="00485F3D">
      <w:pPr>
        <w:rPr>
          <w:sz w:val="20"/>
          <w:szCs w:val="20"/>
        </w:rPr>
      </w:pPr>
      <w:r w:rsidRPr="00485F3D">
        <w:rPr>
          <w:sz w:val="20"/>
          <w:szCs w:val="20"/>
        </w:rPr>
        <w:t>сектор экономики и финансов</w:t>
      </w:r>
    </w:p>
    <w:p w:rsidR="008232ED" w:rsidRPr="008232ED" w:rsidRDefault="008232ED" w:rsidP="008232ED">
      <w:pPr>
        <w:jc w:val="right"/>
      </w:pPr>
      <w:r w:rsidRPr="008232ED">
        <w:lastRenderedPageBreak/>
        <w:t xml:space="preserve">Приложение </w:t>
      </w:r>
    </w:p>
    <w:p w:rsidR="008232ED" w:rsidRPr="008232ED" w:rsidRDefault="008232ED" w:rsidP="008232ED">
      <w:pPr>
        <w:jc w:val="right"/>
      </w:pPr>
      <w:r w:rsidRPr="008232ED">
        <w:t>к постановлени</w:t>
      </w:r>
      <w:r w:rsidR="004D219F">
        <w:t>ю</w:t>
      </w:r>
      <w:r w:rsidRPr="008232ED">
        <w:t xml:space="preserve"> Администрации</w:t>
      </w:r>
    </w:p>
    <w:p w:rsidR="008232ED" w:rsidRPr="008232ED" w:rsidRDefault="008232ED" w:rsidP="008232ED">
      <w:pPr>
        <w:jc w:val="right"/>
      </w:pPr>
      <w:r>
        <w:t>Барило-Крепинского</w:t>
      </w:r>
    </w:p>
    <w:p w:rsidR="008232ED" w:rsidRPr="008232ED" w:rsidRDefault="008232ED" w:rsidP="008232ED">
      <w:pPr>
        <w:jc w:val="right"/>
      </w:pPr>
      <w:r w:rsidRPr="008232ED">
        <w:t>сельского поселения</w:t>
      </w:r>
    </w:p>
    <w:p w:rsidR="008232ED" w:rsidRPr="008232ED" w:rsidRDefault="006416F8" w:rsidP="008232ED">
      <w:pPr>
        <w:jc w:val="right"/>
      </w:pPr>
      <w:r>
        <w:t xml:space="preserve">от </w:t>
      </w:r>
      <w:r w:rsidR="004D219F">
        <w:t>26.10.</w:t>
      </w:r>
      <w:r>
        <w:t>2022</w:t>
      </w:r>
      <w:r w:rsidR="008232ED" w:rsidRPr="008232ED">
        <w:t xml:space="preserve"> года № </w:t>
      </w:r>
      <w:r w:rsidR="004D219F">
        <w:t>110</w:t>
      </w:r>
    </w:p>
    <w:p w:rsidR="008232ED" w:rsidRPr="008232ED" w:rsidRDefault="008232ED" w:rsidP="008232ED">
      <w:pPr>
        <w:jc w:val="right"/>
      </w:pPr>
    </w:p>
    <w:p w:rsidR="008232ED" w:rsidRPr="008232ED" w:rsidRDefault="008232ED" w:rsidP="008232ED">
      <w:pPr>
        <w:jc w:val="center"/>
      </w:pPr>
      <w:r w:rsidRPr="008232ED">
        <w:t>ПОЛОЖЕНИЕ</w:t>
      </w:r>
    </w:p>
    <w:p w:rsidR="008232ED" w:rsidRPr="008232ED" w:rsidRDefault="008232ED" w:rsidP="008232ED">
      <w:pPr>
        <w:jc w:val="center"/>
        <w:rPr>
          <w:sz w:val="28"/>
        </w:rPr>
      </w:pPr>
      <w:r w:rsidRPr="008232ED">
        <w:rPr>
          <w:sz w:val="28"/>
        </w:rPr>
        <w:t xml:space="preserve">о премировании и порядке выплаты материальной помощи работникам, осуществляющим техническое обеспечение деятельности Администрации </w:t>
      </w:r>
      <w:r w:rsidRPr="00485F3D">
        <w:rPr>
          <w:sz w:val="28"/>
          <w:szCs w:val="28"/>
        </w:rPr>
        <w:t>Барило-Крепинского</w:t>
      </w:r>
      <w:r w:rsidRPr="008232ED">
        <w:rPr>
          <w:sz w:val="28"/>
        </w:rPr>
        <w:t xml:space="preserve"> сельского поселения и премировании обслуживающего персонала Администрации </w:t>
      </w:r>
      <w:r w:rsidRPr="00485F3D">
        <w:rPr>
          <w:sz w:val="28"/>
          <w:szCs w:val="28"/>
        </w:rPr>
        <w:t xml:space="preserve">Барило-Крепинского </w:t>
      </w:r>
      <w:r w:rsidRPr="008232ED">
        <w:rPr>
          <w:sz w:val="28"/>
        </w:rPr>
        <w:t>сельского поселения</w:t>
      </w:r>
    </w:p>
    <w:p w:rsidR="008232ED" w:rsidRPr="008232ED" w:rsidRDefault="008232ED" w:rsidP="008232ED">
      <w:pPr>
        <w:jc w:val="center"/>
        <w:rPr>
          <w:sz w:val="28"/>
        </w:rPr>
      </w:pPr>
    </w:p>
    <w:p w:rsidR="008232ED" w:rsidRPr="008232ED" w:rsidRDefault="008232ED" w:rsidP="008232ED">
      <w:pPr>
        <w:numPr>
          <w:ilvl w:val="0"/>
          <w:numId w:val="5"/>
        </w:numPr>
        <w:contextualSpacing/>
        <w:jc w:val="center"/>
        <w:rPr>
          <w:sz w:val="28"/>
        </w:rPr>
      </w:pPr>
      <w:r w:rsidRPr="008232ED">
        <w:rPr>
          <w:sz w:val="28"/>
        </w:rPr>
        <w:t>Премирование технического персонала</w:t>
      </w:r>
    </w:p>
    <w:p w:rsidR="008232ED" w:rsidRPr="008232ED" w:rsidRDefault="008232ED" w:rsidP="008232ED">
      <w:pPr>
        <w:ind w:left="720"/>
        <w:contextualSpacing/>
        <w:jc w:val="both"/>
        <w:rPr>
          <w:sz w:val="28"/>
        </w:rPr>
      </w:pPr>
    </w:p>
    <w:p w:rsidR="008232ED" w:rsidRPr="008232ED" w:rsidRDefault="008232ED" w:rsidP="008232ED">
      <w:pPr>
        <w:ind w:firstLine="708"/>
        <w:jc w:val="both"/>
        <w:rPr>
          <w:sz w:val="28"/>
        </w:rPr>
      </w:pPr>
      <w:r w:rsidRPr="008232ED">
        <w:rPr>
          <w:sz w:val="28"/>
        </w:rPr>
        <w:t xml:space="preserve">В целях повышения заинтересованности работника в результатах своего труда и качестве выполнения должностных обязанностей техническому персоналу выплачивается премия: 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>- по результатам работы за месяц;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>- по результатам работы за год;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>- единовременно – в случаях, установленных настоящим Положением.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ab/>
        <w:t>Премия за своевременное и качественное исполнение должностных обязанностей по итогам работы за месяц выплачивается техническому персоналу в целях усиления их материальной заинтересованности в своевременном и добросовестном исполнении должностных обязанностей и повышения уровня ответственности за порученный участок работы.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ab/>
        <w:t>Премия по результатам работы за месяц устанавливается в следующих размерах: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>- старшему инспектору – до 50 процентов должностного оклада;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>- другим категориям работников из числа технического персонала – до 25 процентов должностного оклада.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ab/>
        <w:t>Премирование по результатам работы за месяц производится с учетом исполнения должностных обязанностей, установленных по занимаемой должности. При изменении должностных окладов начисление ежемесячной премии производится с учетом установленных окладов.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ab/>
        <w:t>Ежемесячная премия начисляется за фактически отработанное время.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ab/>
        <w:t xml:space="preserve">Премия может не выплачиваться по результатам работы за месяц в связи с допущенными нарушениями трудовой дисциплины или ненадлежащим исполнением должностных обязанностей, либо ему может быть снижен размер ежемесячной премии. Данное решение оформляется распоряжением Главы Администрации </w:t>
      </w:r>
      <w:r w:rsidRPr="00485F3D">
        <w:rPr>
          <w:sz w:val="28"/>
          <w:szCs w:val="28"/>
        </w:rPr>
        <w:t>Барило-Крепинского</w:t>
      </w:r>
      <w:r w:rsidRPr="008232ED">
        <w:rPr>
          <w:sz w:val="28"/>
        </w:rPr>
        <w:t xml:space="preserve"> сельского поселения с обязательным указанием причины.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ab/>
        <w:t>Основанием для снижения размера премии являются: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>- ненадлежащее исполнение должностных обязанностей, трудового договора;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>- неисполнение или ненадлежащее исполнение постановлений, распоряжений, поручений руководителя;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lastRenderedPageBreak/>
        <w:t xml:space="preserve">- нарушение правил внутреннего трудового распорядка, регламента работы Администрации </w:t>
      </w:r>
      <w:r w:rsidRPr="00485F3D">
        <w:rPr>
          <w:sz w:val="28"/>
          <w:szCs w:val="28"/>
        </w:rPr>
        <w:t>Барило-Крепинского</w:t>
      </w:r>
      <w:r w:rsidRPr="008232ED">
        <w:rPr>
          <w:sz w:val="28"/>
        </w:rPr>
        <w:t xml:space="preserve"> сельского поселения;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>- ненадлежащее качество работы с документами, нарушение сроков прохождения документов;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>- нарушение правил охраны труда, техники безопасности, противопожарной безопасности.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ab/>
        <w:t>Премия не начисляется в следующих случаях: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>- при увольнении работника в расчетном периоде за виновные действия;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>- прогул;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>- появление на работе в нетрезвом состоянии;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>- не обеспечение сохранности имущества;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>- наличия дисциплинарного взыскания.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ab/>
        <w:t xml:space="preserve">Премия по результатам работы за календарный год может выплачиваться в размере двух должностных окладов, за фактически отработанное время с учетом исполнения должностных обязанностей, установленных по занимаемой должности в пределах утвержденного фонда оплаты труда. Основанием для начисления премии по результатам работы за год является распоряжение Главы Администрации </w:t>
      </w:r>
      <w:r w:rsidRPr="00485F3D">
        <w:rPr>
          <w:sz w:val="28"/>
          <w:szCs w:val="28"/>
        </w:rPr>
        <w:t xml:space="preserve">Барило-Крепинского </w:t>
      </w:r>
      <w:r w:rsidRPr="008232ED">
        <w:rPr>
          <w:sz w:val="28"/>
        </w:rPr>
        <w:t>сельского поселения.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ab/>
        <w:t>Право на премию по результатам работы за год имеют: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>- работники, проработавшие полный календарный год и состоящие в списочном составе на конец года – с выплатой премии в размере двух месячных должностных окладов;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>- работники (включая женщин, ушедших в отчетном году в декретный отпу</w:t>
      </w:r>
      <w:r w:rsidR="006416F8">
        <w:rPr>
          <w:sz w:val="28"/>
        </w:rPr>
        <w:t>ск, а также вышедшие из отпуска</w:t>
      </w:r>
      <w:r w:rsidRPr="008232ED">
        <w:rPr>
          <w:sz w:val="28"/>
        </w:rPr>
        <w:t xml:space="preserve"> по уходу за ребенком), проработавшие не менее шести месяцев в календарном году и состоящие в списочном составе на конец года.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ab/>
        <w:t xml:space="preserve">Глава Администрации </w:t>
      </w:r>
      <w:r w:rsidRPr="00485F3D">
        <w:rPr>
          <w:sz w:val="28"/>
          <w:szCs w:val="28"/>
        </w:rPr>
        <w:t>Барило-Крепинского</w:t>
      </w:r>
      <w:r w:rsidRPr="008232ED">
        <w:rPr>
          <w:sz w:val="28"/>
        </w:rPr>
        <w:t xml:space="preserve"> сельского поселения имеет право уменьшить размер премии, либо не выплачивать ее полностью по итогам календарного года за конкретные упущения в работе и нарушения должностных обязанностей, внутреннего трудового распорядка, регламента работы Администрации </w:t>
      </w:r>
      <w:r w:rsidRPr="00485F3D">
        <w:rPr>
          <w:sz w:val="28"/>
          <w:szCs w:val="28"/>
        </w:rPr>
        <w:t>Барило-Крепинского</w:t>
      </w:r>
      <w:r w:rsidRPr="008232ED">
        <w:rPr>
          <w:sz w:val="28"/>
        </w:rPr>
        <w:t xml:space="preserve"> сельского поселения. Решение о не выплате премии работнику, либо выплате премии в пониженном размере оформляется распоряжением Главы Администрации сельского поселения с обязательным указанием причины.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ab/>
        <w:t xml:space="preserve">По итогам выполнения ответственных поручений, к юбилейным датам и праздничным дням, отдельным работникам из числа технического персонала может выплачиваться единовременная премия. Основанием для выплаты единовременной премии является распоряжение Главы Администрации </w:t>
      </w:r>
      <w:r w:rsidRPr="00485F3D">
        <w:rPr>
          <w:sz w:val="28"/>
          <w:szCs w:val="28"/>
        </w:rPr>
        <w:t>Барило-Крепинского</w:t>
      </w:r>
      <w:r w:rsidRPr="008232ED">
        <w:rPr>
          <w:sz w:val="28"/>
        </w:rPr>
        <w:t xml:space="preserve"> сельского поселения. Размер премии определяется в зависимости от личного вклада работника в общие результаты работы Администрации сельского поселения и ее отраслевых (функциональных) органов, в пределах выделенных ассигнований по фонду оплаты труда.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ab/>
        <w:t>Работникам из числа технического персонала выплачивается материальная помощь.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lastRenderedPageBreak/>
        <w:tab/>
        <w:t>Выплата материальной помощи техническому персоналу производится в размере средств, предусмотренных на эти цели, но не более двух должностных окладов в календарном году. Выплата осуществляется единовременно один раз в год без издания распорядительного документа, по заявлению сотрудника.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ab/>
        <w:t xml:space="preserve">Материальная помощь выплачивается всем работника из числа технического персонала Администрации </w:t>
      </w:r>
      <w:r w:rsidRPr="00485F3D">
        <w:rPr>
          <w:sz w:val="28"/>
          <w:szCs w:val="28"/>
        </w:rPr>
        <w:t>Барило-Крепинского</w:t>
      </w:r>
      <w:r w:rsidRPr="008232ED">
        <w:rPr>
          <w:sz w:val="28"/>
        </w:rPr>
        <w:t xml:space="preserve"> сельского поселения, кроме работающих по совместительству и временных работников (до двух месяцев). Материальная помощь не выплачивается в период предоставления работнику отпуска без сохранения заработной платы.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ab/>
        <w:t>Размер материальной помощи работающим на условиях неполного рабочего дня, исчисляется из фактически получаемого должностного оклада.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ab/>
        <w:t xml:space="preserve">Работникам, из числа технического персонала Администрации </w:t>
      </w:r>
      <w:r w:rsidRPr="00485F3D">
        <w:rPr>
          <w:sz w:val="28"/>
          <w:szCs w:val="28"/>
        </w:rPr>
        <w:t xml:space="preserve">Барило-Крепинского </w:t>
      </w:r>
      <w:r w:rsidRPr="008232ED">
        <w:rPr>
          <w:sz w:val="28"/>
        </w:rPr>
        <w:t>сельского поселения по их заявлению может быть выплачена единовременная материальная помощь при наличии экономии фонда оплаты труда в связи с заключением брака, рождением ребенка, смертью близких родственников (родителей, детей, супруга (супруги)), утратой личного имущества в результате пожара или стихийного бедствия, потребностью в лечении или восстановлении здоровья в связи с болезнью (травмой), несчастным случаем, аварией, а также в иных случая острой необходимости.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ab/>
        <w:t xml:space="preserve">Работникам, из числа технического персонала Администрации </w:t>
      </w:r>
      <w:r w:rsidRPr="00485F3D">
        <w:rPr>
          <w:sz w:val="28"/>
          <w:szCs w:val="28"/>
        </w:rPr>
        <w:t>Барило-Крепинского</w:t>
      </w:r>
      <w:r w:rsidRPr="008232ED">
        <w:rPr>
          <w:sz w:val="28"/>
        </w:rPr>
        <w:t xml:space="preserve"> сельского поселения, принятым на работу в течение календарного года, выплата материальной помощи производится пропорционально отработанному времени со дня поступления на работу. При увольнении технического персонала в этом же календарном году выплата материальной помощи производится пропорционально отработанному времени.</w:t>
      </w:r>
    </w:p>
    <w:p w:rsidR="008232ED" w:rsidRPr="008232ED" w:rsidRDefault="008232ED" w:rsidP="008232ED">
      <w:pPr>
        <w:jc w:val="both"/>
        <w:rPr>
          <w:sz w:val="28"/>
        </w:rPr>
      </w:pPr>
    </w:p>
    <w:p w:rsidR="008232ED" w:rsidRDefault="008232ED" w:rsidP="008232ED">
      <w:pPr>
        <w:numPr>
          <w:ilvl w:val="0"/>
          <w:numId w:val="5"/>
        </w:numPr>
        <w:contextualSpacing/>
        <w:jc w:val="center"/>
        <w:rPr>
          <w:sz w:val="28"/>
        </w:rPr>
      </w:pPr>
      <w:r w:rsidRPr="008232ED">
        <w:rPr>
          <w:sz w:val="28"/>
        </w:rPr>
        <w:t>Премирование обслуживающего персонала</w:t>
      </w:r>
    </w:p>
    <w:p w:rsidR="004D219F" w:rsidRPr="008232ED" w:rsidRDefault="004D219F" w:rsidP="004D219F">
      <w:pPr>
        <w:ind w:left="720"/>
        <w:contextualSpacing/>
        <w:rPr>
          <w:sz w:val="28"/>
        </w:rPr>
      </w:pPr>
    </w:p>
    <w:p w:rsidR="008232ED" w:rsidRPr="008232ED" w:rsidRDefault="008232ED" w:rsidP="008232ED">
      <w:pPr>
        <w:ind w:firstLine="709"/>
        <w:jc w:val="both"/>
        <w:rPr>
          <w:sz w:val="28"/>
        </w:rPr>
      </w:pPr>
      <w:r w:rsidRPr="008232ED">
        <w:rPr>
          <w:sz w:val="28"/>
        </w:rPr>
        <w:t>Обслуживающему персоналу выплачивается премия по результатам работы за месяц в следующих размерах:</w:t>
      </w:r>
    </w:p>
    <w:p w:rsidR="008232ED" w:rsidRPr="008232ED" w:rsidRDefault="008232ED" w:rsidP="008232ED">
      <w:pPr>
        <w:ind w:firstLine="709"/>
        <w:jc w:val="both"/>
        <w:rPr>
          <w:sz w:val="28"/>
        </w:rPr>
      </w:pPr>
      <w:r w:rsidRPr="008232ED">
        <w:rPr>
          <w:sz w:val="28"/>
        </w:rPr>
        <w:t>- рабочим из числа обслуживающего персонала, тарифицируемым по 4-8 разрядам, и высококвалифицированным рабочим – до 50 процентов ставки заработной платы.</w:t>
      </w:r>
    </w:p>
    <w:p w:rsidR="008232ED" w:rsidRPr="008232ED" w:rsidRDefault="008232ED" w:rsidP="008232ED">
      <w:pPr>
        <w:ind w:firstLine="709"/>
        <w:jc w:val="both"/>
        <w:rPr>
          <w:sz w:val="28"/>
        </w:rPr>
      </w:pPr>
      <w:r w:rsidRPr="008232ED">
        <w:rPr>
          <w:sz w:val="28"/>
        </w:rPr>
        <w:t>Премии по результатам работы за месяц выплачиваются за фактически отработанное время и выполнение показателей премирования:</w:t>
      </w:r>
    </w:p>
    <w:p w:rsidR="008232ED" w:rsidRPr="008232ED" w:rsidRDefault="008232ED" w:rsidP="008232ED">
      <w:pPr>
        <w:numPr>
          <w:ilvl w:val="0"/>
          <w:numId w:val="6"/>
        </w:numPr>
        <w:contextualSpacing/>
        <w:jc w:val="both"/>
        <w:rPr>
          <w:sz w:val="28"/>
        </w:rPr>
      </w:pPr>
      <w:r w:rsidRPr="008232ED">
        <w:rPr>
          <w:sz w:val="28"/>
        </w:rPr>
        <w:t>Водителям автомобилей за:</w:t>
      </w:r>
    </w:p>
    <w:p w:rsidR="008232ED" w:rsidRPr="008232ED" w:rsidRDefault="008232ED" w:rsidP="008232ED">
      <w:pPr>
        <w:ind w:left="720"/>
        <w:contextualSpacing/>
        <w:jc w:val="both"/>
        <w:rPr>
          <w:sz w:val="28"/>
        </w:rPr>
      </w:pPr>
      <w:r w:rsidRPr="008232ED">
        <w:rPr>
          <w:sz w:val="28"/>
        </w:rPr>
        <w:t>- обеспечение бесперебойной работы машин;</w:t>
      </w:r>
    </w:p>
    <w:p w:rsidR="008232ED" w:rsidRPr="008232ED" w:rsidRDefault="008232ED" w:rsidP="008232ED">
      <w:pPr>
        <w:ind w:left="720"/>
        <w:contextualSpacing/>
        <w:jc w:val="both"/>
        <w:rPr>
          <w:sz w:val="28"/>
        </w:rPr>
      </w:pPr>
      <w:r w:rsidRPr="008232ED">
        <w:rPr>
          <w:sz w:val="28"/>
        </w:rPr>
        <w:t>- выполнение поручений и объемов работ в установленные сроки;</w:t>
      </w:r>
    </w:p>
    <w:p w:rsidR="008232ED" w:rsidRPr="008232ED" w:rsidRDefault="008232ED" w:rsidP="008232ED">
      <w:pPr>
        <w:ind w:left="720"/>
        <w:contextualSpacing/>
        <w:jc w:val="both"/>
        <w:rPr>
          <w:sz w:val="28"/>
        </w:rPr>
      </w:pPr>
      <w:r w:rsidRPr="008232ED">
        <w:rPr>
          <w:sz w:val="28"/>
        </w:rPr>
        <w:t>- обеспечение сохранности муниципального имущества.</w:t>
      </w:r>
    </w:p>
    <w:p w:rsidR="008232ED" w:rsidRPr="008232ED" w:rsidRDefault="008232ED" w:rsidP="008232ED">
      <w:pPr>
        <w:numPr>
          <w:ilvl w:val="0"/>
          <w:numId w:val="6"/>
        </w:numPr>
        <w:contextualSpacing/>
        <w:jc w:val="both"/>
        <w:rPr>
          <w:sz w:val="28"/>
        </w:rPr>
      </w:pPr>
      <w:r w:rsidRPr="008232ED">
        <w:rPr>
          <w:sz w:val="28"/>
        </w:rPr>
        <w:t>Уборщикам служебных помещений и рабочему за:</w:t>
      </w:r>
    </w:p>
    <w:p w:rsidR="008232ED" w:rsidRPr="008232ED" w:rsidRDefault="008232ED" w:rsidP="008232ED">
      <w:pPr>
        <w:ind w:left="720"/>
        <w:contextualSpacing/>
        <w:jc w:val="both"/>
        <w:rPr>
          <w:sz w:val="28"/>
        </w:rPr>
      </w:pPr>
      <w:r w:rsidRPr="008232ED">
        <w:rPr>
          <w:sz w:val="28"/>
        </w:rPr>
        <w:t>- выполнение поручений и объемов работ в установленные сроки;</w:t>
      </w:r>
    </w:p>
    <w:p w:rsidR="008232ED" w:rsidRPr="008232ED" w:rsidRDefault="008232ED" w:rsidP="008232ED">
      <w:pPr>
        <w:ind w:left="720"/>
        <w:contextualSpacing/>
        <w:jc w:val="both"/>
        <w:rPr>
          <w:sz w:val="28"/>
        </w:rPr>
      </w:pPr>
      <w:r w:rsidRPr="008232ED">
        <w:rPr>
          <w:sz w:val="28"/>
        </w:rPr>
        <w:t>- обеспечение сохранности муниципального имущества.</w:t>
      </w:r>
    </w:p>
    <w:p w:rsidR="008232ED" w:rsidRPr="008232ED" w:rsidRDefault="008232ED" w:rsidP="008232ED">
      <w:pPr>
        <w:ind w:firstLine="720"/>
        <w:contextualSpacing/>
        <w:jc w:val="both"/>
        <w:rPr>
          <w:sz w:val="28"/>
        </w:rPr>
      </w:pPr>
      <w:r w:rsidRPr="008232ED">
        <w:rPr>
          <w:sz w:val="28"/>
        </w:rPr>
        <w:t>Премия может не выплачиваться по резул</w:t>
      </w:r>
      <w:r w:rsidR="006416F8">
        <w:rPr>
          <w:sz w:val="28"/>
        </w:rPr>
        <w:t xml:space="preserve">ьтатам работы за месяц в связи </w:t>
      </w:r>
      <w:bookmarkStart w:id="0" w:name="_GoBack"/>
      <w:bookmarkEnd w:id="0"/>
      <w:r w:rsidRPr="008232ED">
        <w:rPr>
          <w:sz w:val="28"/>
        </w:rPr>
        <w:t xml:space="preserve">допущенными нарушениями трудовой дисциплины или ненадлежащим исполнением должностных обязанностей, либо ему может быть снижен размер </w:t>
      </w:r>
      <w:r w:rsidRPr="008232ED">
        <w:rPr>
          <w:sz w:val="28"/>
        </w:rPr>
        <w:lastRenderedPageBreak/>
        <w:t xml:space="preserve">ежемесячной премии. Данное решение оформляется распоряжением Главы Администрации </w:t>
      </w:r>
      <w:r w:rsidRPr="00485F3D">
        <w:rPr>
          <w:sz w:val="28"/>
          <w:szCs w:val="28"/>
        </w:rPr>
        <w:t>Барило-Крепинского</w:t>
      </w:r>
      <w:r w:rsidRPr="008232ED">
        <w:rPr>
          <w:sz w:val="28"/>
        </w:rPr>
        <w:t xml:space="preserve"> сельского поселения с обязательным указанием причины.</w:t>
      </w:r>
    </w:p>
    <w:p w:rsidR="008232ED" w:rsidRPr="008232ED" w:rsidRDefault="008232ED" w:rsidP="008232ED">
      <w:pPr>
        <w:ind w:firstLine="720"/>
        <w:contextualSpacing/>
        <w:jc w:val="both"/>
        <w:rPr>
          <w:sz w:val="28"/>
        </w:rPr>
      </w:pPr>
      <w:r w:rsidRPr="008232ED">
        <w:rPr>
          <w:sz w:val="28"/>
        </w:rPr>
        <w:t>Основанием для снижения размера премии являются:</w:t>
      </w:r>
    </w:p>
    <w:p w:rsidR="008232ED" w:rsidRPr="008232ED" w:rsidRDefault="008232ED" w:rsidP="008232ED">
      <w:pPr>
        <w:ind w:firstLine="720"/>
        <w:contextualSpacing/>
        <w:jc w:val="both"/>
        <w:rPr>
          <w:sz w:val="28"/>
        </w:rPr>
      </w:pPr>
      <w:r w:rsidRPr="008232ED">
        <w:rPr>
          <w:sz w:val="28"/>
        </w:rPr>
        <w:t>- ненадлежащее исполнение должностных обязанностей, трудового договора;</w:t>
      </w:r>
    </w:p>
    <w:p w:rsidR="008232ED" w:rsidRPr="008232ED" w:rsidRDefault="008232ED" w:rsidP="008232ED">
      <w:pPr>
        <w:ind w:firstLine="720"/>
        <w:contextualSpacing/>
        <w:jc w:val="both"/>
        <w:rPr>
          <w:sz w:val="28"/>
        </w:rPr>
      </w:pPr>
      <w:r w:rsidRPr="008232ED">
        <w:rPr>
          <w:sz w:val="28"/>
        </w:rPr>
        <w:t>- неисполнение или ненадлежащее исполнение постановлений, распоряжений, поручений руководителя;</w:t>
      </w:r>
    </w:p>
    <w:p w:rsidR="008232ED" w:rsidRPr="008232ED" w:rsidRDefault="008232ED" w:rsidP="008232ED">
      <w:pPr>
        <w:ind w:firstLine="708"/>
        <w:jc w:val="both"/>
        <w:rPr>
          <w:sz w:val="28"/>
        </w:rPr>
      </w:pPr>
      <w:r w:rsidRPr="008232ED">
        <w:rPr>
          <w:sz w:val="28"/>
        </w:rPr>
        <w:t>- нарушение правил внутреннего трудового распорядка;</w:t>
      </w:r>
    </w:p>
    <w:p w:rsidR="008232ED" w:rsidRPr="008232ED" w:rsidRDefault="008232ED" w:rsidP="008232ED">
      <w:pPr>
        <w:ind w:firstLine="708"/>
        <w:jc w:val="both"/>
        <w:rPr>
          <w:sz w:val="28"/>
        </w:rPr>
      </w:pPr>
      <w:r w:rsidRPr="008232ED">
        <w:rPr>
          <w:sz w:val="28"/>
        </w:rPr>
        <w:t>- нарушение правил охраны труда, техники безопасности, противопожарной безопасности.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ab/>
        <w:t>Премия не начисляется в следующих случаях: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>- при увольнении работника в расчетном периоде за виновные действия;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>- прогул;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>- появление на работе в нетрезвом состоянии;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>- не обеспечение сохранности имущества;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>- наличия дисциплинарного взыскания.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ab/>
        <w:t>В пределах утвержденного фонда оплаты труда премирование может также производиться по результатам выполнения разовых и иных ответственных поручений, к юбилейным датам и праздничным дням.</w:t>
      </w:r>
    </w:p>
    <w:p w:rsidR="008232ED" w:rsidRPr="008232ED" w:rsidRDefault="008232ED" w:rsidP="008232ED">
      <w:pPr>
        <w:jc w:val="both"/>
        <w:rPr>
          <w:sz w:val="28"/>
        </w:rPr>
      </w:pPr>
      <w:r w:rsidRPr="008232ED">
        <w:rPr>
          <w:sz w:val="28"/>
        </w:rPr>
        <w:tab/>
        <w:t xml:space="preserve">Основанием для выплаты единовременной премии является распоряжение Главы Администрации </w:t>
      </w:r>
      <w:r w:rsidRPr="00485F3D">
        <w:rPr>
          <w:sz w:val="28"/>
          <w:szCs w:val="28"/>
        </w:rPr>
        <w:t>Барило-Крепинского</w:t>
      </w:r>
      <w:r w:rsidRPr="008232ED">
        <w:rPr>
          <w:sz w:val="28"/>
        </w:rPr>
        <w:t xml:space="preserve"> сельского поселения. Размер поощрения определяется в зависимости от личного вклада работника в общие результаты работы Администрации сельского поселения и ее отраслевых (функциональных) органов.</w:t>
      </w:r>
    </w:p>
    <w:p w:rsidR="008232ED" w:rsidRPr="008232ED" w:rsidRDefault="008232ED" w:rsidP="008232ED">
      <w:pPr>
        <w:ind w:firstLine="720"/>
        <w:contextualSpacing/>
        <w:jc w:val="both"/>
        <w:rPr>
          <w:sz w:val="28"/>
        </w:rPr>
      </w:pPr>
    </w:p>
    <w:p w:rsidR="008232ED" w:rsidRPr="008232ED" w:rsidRDefault="008232ED" w:rsidP="008232ED">
      <w:pPr>
        <w:jc w:val="both"/>
        <w:rPr>
          <w:sz w:val="28"/>
        </w:rPr>
      </w:pPr>
    </w:p>
    <w:p w:rsidR="008232ED" w:rsidRPr="008232ED" w:rsidRDefault="008232ED" w:rsidP="008232ED">
      <w:pPr>
        <w:jc w:val="both"/>
      </w:pPr>
      <w:r w:rsidRPr="008232ED">
        <w:rPr>
          <w:sz w:val="28"/>
        </w:rPr>
        <w:tab/>
      </w:r>
    </w:p>
    <w:p w:rsidR="00225056" w:rsidRDefault="00225056" w:rsidP="00485F3D">
      <w:pPr>
        <w:rPr>
          <w:sz w:val="20"/>
          <w:szCs w:val="20"/>
        </w:rPr>
      </w:pPr>
    </w:p>
    <w:p w:rsidR="00225056" w:rsidRDefault="00225056" w:rsidP="00485F3D">
      <w:pPr>
        <w:rPr>
          <w:sz w:val="20"/>
          <w:szCs w:val="20"/>
        </w:rPr>
      </w:pPr>
    </w:p>
    <w:p w:rsidR="00225056" w:rsidRDefault="00225056" w:rsidP="00485F3D">
      <w:pPr>
        <w:rPr>
          <w:sz w:val="20"/>
          <w:szCs w:val="20"/>
        </w:rPr>
      </w:pPr>
    </w:p>
    <w:p w:rsidR="00225056" w:rsidRDefault="00225056" w:rsidP="00485F3D">
      <w:pPr>
        <w:rPr>
          <w:sz w:val="20"/>
          <w:szCs w:val="20"/>
        </w:rPr>
      </w:pPr>
    </w:p>
    <w:p w:rsidR="00225056" w:rsidRDefault="00225056" w:rsidP="00485F3D">
      <w:pPr>
        <w:rPr>
          <w:sz w:val="20"/>
          <w:szCs w:val="20"/>
        </w:rPr>
      </w:pPr>
    </w:p>
    <w:sectPr w:rsidR="00225056" w:rsidSect="00454C85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343"/>
    <w:multiLevelType w:val="hybridMultilevel"/>
    <w:tmpl w:val="3E56C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E1690"/>
    <w:multiLevelType w:val="hybridMultilevel"/>
    <w:tmpl w:val="D5C8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B63E5"/>
    <w:multiLevelType w:val="multilevel"/>
    <w:tmpl w:val="068448E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C577675"/>
    <w:multiLevelType w:val="multilevel"/>
    <w:tmpl w:val="06844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8E55B44"/>
    <w:multiLevelType w:val="hybridMultilevel"/>
    <w:tmpl w:val="F65A6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F78CF"/>
    <w:multiLevelType w:val="hybridMultilevel"/>
    <w:tmpl w:val="B198A5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860D9"/>
    <w:rsid w:val="001D7BA2"/>
    <w:rsid w:val="00225056"/>
    <w:rsid w:val="00454C85"/>
    <w:rsid w:val="004727B8"/>
    <w:rsid w:val="00485F3D"/>
    <w:rsid w:val="004D219F"/>
    <w:rsid w:val="0051231D"/>
    <w:rsid w:val="006416F8"/>
    <w:rsid w:val="006610F8"/>
    <w:rsid w:val="007E7BDB"/>
    <w:rsid w:val="008232ED"/>
    <w:rsid w:val="00973C6D"/>
    <w:rsid w:val="009B63D2"/>
    <w:rsid w:val="00A95973"/>
    <w:rsid w:val="00B85AE2"/>
    <w:rsid w:val="00CD116B"/>
    <w:rsid w:val="00D21DB3"/>
    <w:rsid w:val="00D63F64"/>
    <w:rsid w:val="00D75555"/>
    <w:rsid w:val="00DD687A"/>
    <w:rsid w:val="00E53AF5"/>
    <w:rsid w:val="00E860D9"/>
    <w:rsid w:val="00E97A0D"/>
    <w:rsid w:val="00F40C15"/>
    <w:rsid w:val="00F46896"/>
    <w:rsid w:val="00FD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60D9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60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860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0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0D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860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2022-10-26T04:33:00Z</cp:lastPrinted>
  <dcterms:created xsi:type="dcterms:W3CDTF">2022-10-26T04:34:00Z</dcterms:created>
  <dcterms:modified xsi:type="dcterms:W3CDTF">2022-10-26T04:34:00Z</dcterms:modified>
</cp:coreProperties>
</file>