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F8" w:rsidRPr="00507FD3" w:rsidRDefault="008A1B2C" w:rsidP="006655F8">
      <w:pPr>
        <w:jc w:val="center"/>
        <w:rPr>
          <w:sz w:val="16"/>
        </w:rPr>
      </w:pPr>
      <w:r>
        <w:rPr>
          <w:b/>
          <w:noProof/>
        </w:rPr>
        <w:drawing>
          <wp:anchor distT="0" distB="0" distL="114300" distR="114300" simplePos="0" relativeHeight="251659264" behindDoc="0" locked="0" layoutInCell="1" allowOverlap="1" wp14:anchorId="14F84B77" wp14:editId="1473E0BC">
            <wp:simplePos x="0" y="0"/>
            <wp:positionH relativeFrom="margin">
              <wp:align>center</wp:align>
            </wp:positionH>
            <wp:positionV relativeFrom="paragraph">
              <wp:posOffset>-313690</wp:posOffset>
            </wp:positionV>
            <wp:extent cx="901700" cy="995045"/>
            <wp:effectExtent l="0" t="0" r="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1700" cy="995045"/>
                    </a:xfrm>
                    <a:prstGeom prst="rect">
                      <a:avLst/>
                    </a:prstGeom>
                    <a:noFill/>
                    <a:ln>
                      <a:noFill/>
                    </a:ln>
                  </pic:spPr>
                </pic:pic>
              </a:graphicData>
            </a:graphic>
            <wp14:sizeRelH relativeFrom="page">
              <wp14:pctWidth>0</wp14:pctWidth>
            </wp14:sizeRelH>
            <wp14:sizeRelV relativeFrom="page">
              <wp14:pctHeight>0</wp14:pctHeight>
            </wp14:sizeRelV>
          </wp:anchor>
        </w:drawing>
      </w:r>
      <w:r w:rsidR="006655F8">
        <w:rPr>
          <w:noProof/>
          <w:sz w:val="16"/>
        </w:rPr>
        <w:drawing>
          <wp:inline distT="0" distB="0" distL="0" distR="0">
            <wp:extent cx="563245" cy="732155"/>
            <wp:effectExtent l="19050" t="0" r="8255" b="0"/>
            <wp:docPr id="1" name="Рисунок 1" descr="C:\Users\User\AppData\Local\Microsoft\Windows\Temporary Internet Files\Content.Word\Родионо-Несветайское СП_флаг_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AppData\Local\Microsoft\Windows\Temporary Internet Files\Content.Word\Родионо-Несветайское СП_флаг_герб.jpg"/>
                    <pic:cNvPicPr>
                      <a:picLocks noChangeAspect="1" noChangeArrowheads="1"/>
                    </pic:cNvPicPr>
                  </pic:nvPicPr>
                  <pic:blipFill>
                    <a:blip r:embed="rId9"/>
                    <a:srcRect/>
                    <a:stretch>
                      <a:fillRect/>
                    </a:stretch>
                  </pic:blipFill>
                  <pic:spPr bwMode="auto">
                    <a:xfrm>
                      <a:off x="0" y="0"/>
                      <a:ext cx="563245" cy="732155"/>
                    </a:xfrm>
                    <a:prstGeom prst="rect">
                      <a:avLst/>
                    </a:prstGeom>
                    <a:noFill/>
                    <a:ln w="9525">
                      <a:noFill/>
                      <a:miter lim="800000"/>
                      <a:headEnd/>
                      <a:tailEnd/>
                    </a:ln>
                  </pic:spPr>
                </pic:pic>
              </a:graphicData>
            </a:graphic>
          </wp:inline>
        </w:drawing>
      </w:r>
    </w:p>
    <w:p w:rsidR="008A1B2C" w:rsidRPr="008A1B2C" w:rsidRDefault="008A1B2C" w:rsidP="008A1B2C">
      <w:pPr>
        <w:jc w:val="center"/>
        <w:rPr>
          <w:rFonts w:eastAsia="Calibri"/>
          <w:bCs/>
          <w:lang w:eastAsia="en-US"/>
        </w:rPr>
      </w:pPr>
      <w:r w:rsidRPr="008A1B2C">
        <w:rPr>
          <w:rFonts w:eastAsia="Calibri"/>
          <w:bCs/>
          <w:lang w:eastAsia="en-US"/>
        </w:rPr>
        <w:t>РОДИОНОВО-НЕСВЕТАЙСКИЙ РАЙОН</w:t>
      </w:r>
    </w:p>
    <w:p w:rsidR="008A1B2C" w:rsidRPr="008A1B2C" w:rsidRDefault="00983F27" w:rsidP="008A1B2C">
      <w:pPr>
        <w:jc w:val="center"/>
        <w:rPr>
          <w:rFonts w:eastAsia="Calibri"/>
          <w:bCs/>
          <w:lang w:eastAsia="en-US"/>
        </w:rPr>
      </w:pPr>
      <w:r w:rsidRPr="008A1B2C">
        <w:rPr>
          <w:rFonts w:eastAsia="Calibri"/>
          <w:bCs/>
          <w:lang w:eastAsia="en-US"/>
        </w:rPr>
        <w:t xml:space="preserve"> </w:t>
      </w:r>
      <w:r w:rsidR="008A1B2C" w:rsidRPr="008A1B2C">
        <w:rPr>
          <w:rFonts w:eastAsia="Calibri"/>
          <w:bCs/>
          <w:lang w:eastAsia="en-US"/>
        </w:rPr>
        <w:t>БАРИЛ</w:t>
      </w:r>
      <w:r>
        <w:rPr>
          <w:rFonts w:eastAsia="Calibri"/>
          <w:bCs/>
          <w:lang w:eastAsia="en-US"/>
        </w:rPr>
        <w:t>О-КРЕПИНСКОЕ СЕЛЬСКОЕ ПОСЕЛЕНИЕ</w:t>
      </w:r>
    </w:p>
    <w:p w:rsidR="008A1B2C" w:rsidRPr="008A1B2C" w:rsidRDefault="008A1B2C" w:rsidP="00983F27">
      <w:pPr>
        <w:jc w:val="center"/>
        <w:rPr>
          <w:rFonts w:eastAsia="Calibri"/>
          <w:bCs/>
          <w:lang w:eastAsia="en-US"/>
        </w:rPr>
      </w:pPr>
      <w:r w:rsidRPr="008A1B2C">
        <w:rPr>
          <w:rFonts w:eastAsia="Calibri"/>
          <w:bCs/>
          <w:lang w:eastAsia="en-US"/>
        </w:rPr>
        <w:t>АДМИНИСТРАЦИЯ БАРИЛО-КРЕПИНСКОГО СЕЛЬСКОГО ПОСЕЛЕНИЯ</w:t>
      </w:r>
    </w:p>
    <w:p w:rsidR="008A1B2C" w:rsidRPr="008A1B2C" w:rsidRDefault="008A1B2C" w:rsidP="008A1B2C">
      <w:pPr>
        <w:keepNext/>
        <w:jc w:val="center"/>
        <w:outlineLvl w:val="1"/>
        <w:rPr>
          <w:bCs/>
        </w:rPr>
      </w:pPr>
      <w:r w:rsidRPr="008A1B2C">
        <w:rPr>
          <w:bCs/>
        </w:rPr>
        <w:t>ПОСТАНОВЛЕНИЕ</w:t>
      </w:r>
    </w:p>
    <w:p w:rsidR="008A1B2C" w:rsidRPr="008A1B2C" w:rsidRDefault="00507A33" w:rsidP="008A1B2C">
      <w:pPr>
        <w:spacing w:after="200" w:line="276" w:lineRule="auto"/>
        <w:jc w:val="both"/>
        <w:rPr>
          <w:rFonts w:eastAsiaTheme="minorHAnsi"/>
          <w:lang w:eastAsia="en-US"/>
        </w:rPr>
      </w:pPr>
      <w:r w:rsidRPr="002634AC">
        <w:rPr>
          <w:rFonts w:eastAsiaTheme="minorHAnsi"/>
          <w:lang w:eastAsia="en-US"/>
        </w:rPr>
        <w:t>29</w:t>
      </w:r>
      <w:r w:rsidR="008A1B2C" w:rsidRPr="008A1B2C">
        <w:rPr>
          <w:rFonts w:eastAsiaTheme="minorHAnsi"/>
          <w:lang w:eastAsia="en-US"/>
        </w:rPr>
        <w:t xml:space="preserve">.12.2023                   </w:t>
      </w:r>
      <w:r w:rsidR="008A1B2C" w:rsidRPr="008A1B2C">
        <w:rPr>
          <w:rFonts w:eastAsiaTheme="minorHAnsi"/>
          <w:lang w:eastAsia="en-US"/>
        </w:rPr>
        <w:tab/>
      </w:r>
      <w:r w:rsidR="008A1B2C" w:rsidRPr="008A1B2C">
        <w:rPr>
          <w:rFonts w:eastAsiaTheme="minorHAnsi"/>
          <w:lang w:eastAsia="en-US"/>
        </w:rPr>
        <w:tab/>
      </w:r>
      <w:r w:rsidR="008A1B2C" w:rsidRPr="008A1B2C">
        <w:rPr>
          <w:rFonts w:eastAsiaTheme="minorHAnsi"/>
          <w:lang w:eastAsia="en-US"/>
        </w:rPr>
        <w:tab/>
        <w:t>№</w:t>
      </w:r>
      <w:r w:rsidR="000762BB" w:rsidRPr="000762BB">
        <w:rPr>
          <w:rFonts w:eastAsiaTheme="minorHAnsi"/>
          <w:lang w:eastAsia="en-US"/>
        </w:rPr>
        <w:t>1</w:t>
      </w:r>
      <w:r w:rsidR="000762BB">
        <w:rPr>
          <w:rFonts w:eastAsiaTheme="minorHAnsi"/>
          <w:lang w:val="en-US" w:eastAsia="en-US"/>
        </w:rPr>
        <w:t>50</w:t>
      </w:r>
      <w:r w:rsidR="008A1B2C" w:rsidRPr="008A1B2C">
        <w:rPr>
          <w:rFonts w:eastAsiaTheme="minorHAnsi"/>
          <w:lang w:eastAsia="en-US"/>
        </w:rPr>
        <w:t xml:space="preserve">                            </w:t>
      </w:r>
      <w:r w:rsidR="008A1B2C" w:rsidRPr="008A1B2C">
        <w:rPr>
          <w:rFonts w:eastAsia="Calibri"/>
          <w:lang w:eastAsia="en-US"/>
        </w:rPr>
        <w:t xml:space="preserve">сл. </w:t>
      </w:r>
      <w:proofErr w:type="spellStart"/>
      <w:r w:rsidR="008A1B2C" w:rsidRPr="008A1B2C">
        <w:rPr>
          <w:rFonts w:eastAsia="Calibri"/>
          <w:lang w:eastAsia="en-US"/>
        </w:rPr>
        <w:t>Барило-Крепинская</w:t>
      </w:r>
      <w:proofErr w:type="spellEnd"/>
      <w:r w:rsidR="008A1B2C" w:rsidRPr="008A1B2C">
        <w:rPr>
          <w:rFonts w:eastAsiaTheme="minorHAnsi"/>
          <w:lang w:eastAsia="en-US"/>
        </w:rPr>
        <w:t xml:space="preserve"> </w:t>
      </w:r>
    </w:p>
    <w:p w:rsidR="00983F27" w:rsidRPr="00983F27" w:rsidRDefault="00983F27" w:rsidP="00983F27">
      <w:pPr>
        <w:widowControl w:val="0"/>
        <w:tabs>
          <w:tab w:val="left" w:pos="10206"/>
        </w:tabs>
        <w:suppressAutoHyphens/>
        <w:autoSpaceDE w:val="0"/>
        <w:ind w:right="-1"/>
        <w:jc w:val="center"/>
        <w:rPr>
          <w:rFonts w:eastAsia="SimSun"/>
          <w:lang w:eastAsia="ar-SA"/>
        </w:rPr>
      </w:pPr>
      <w:r w:rsidRPr="00983F27">
        <w:rPr>
          <w:rFonts w:eastAsia="SimSun"/>
          <w:b/>
          <w:lang w:eastAsia="ar-SA"/>
        </w:rPr>
        <w:t xml:space="preserve">Об утверждении Порядка </w:t>
      </w:r>
      <w:r w:rsidRPr="00983F27">
        <w:rPr>
          <w:b/>
          <w:spacing w:val="-10"/>
          <w:lang w:eastAsia="ar-SA"/>
        </w:rPr>
        <w:t xml:space="preserve">санкционирования оплаты </w:t>
      </w:r>
      <w:r w:rsidRPr="00983F27">
        <w:rPr>
          <w:rFonts w:eastAsia="SimSun"/>
          <w:b/>
          <w:bCs/>
          <w:lang w:eastAsia="ar-SA"/>
        </w:rPr>
        <w:t>денежных обязательств получателей средств бюджета</w:t>
      </w:r>
      <w:r w:rsidRPr="00983F27">
        <w:rPr>
          <w:rFonts w:eastAsia="SimSun"/>
          <w:b/>
          <w:lang w:eastAsia="ar-SA"/>
        </w:rPr>
        <w:t xml:space="preserve"> </w:t>
      </w:r>
      <w:r w:rsidRPr="00983F27">
        <w:rPr>
          <w:rFonts w:eastAsia="SimSun"/>
          <w:b/>
          <w:bCs/>
          <w:lang w:eastAsia="ar-SA"/>
        </w:rPr>
        <w:t>Барило-Крепинского сельского поселения Родионово-Несветайского района и оплаты денежных обязательств, подлежащих исполнению за счет бюджетных ассигнований по источникам финансирования дефицита бюджета Барило-Крепинского сельского поселения Родионово-Несветайского района.</w:t>
      </w:r>
    </w:p>
    <w:p w:rsidR="008A1B2C" w:rsidRDefault="008A1B2C" w:rsidP="008A1B2C">
      <w:pPr>
        <w:autoSpaceDE w:val="0"/>
        <w:autoSpaceDN w:val="0"/>
        <w:adjustRightInd w:val="0"/>
        <w:ind w:firstLine="709"/>
        <w:jc w:val="both"/>
        <w:rPr>
          <w:rFonts w:cs="Arial"/>
          <w:color w:val="000000"/>
        </w:rPr>
      </w:pPr>
    </w:p>
    <w:p w:rsidR="008A1B2C" w:rsidRPr="008A1B2C" w:rsidRDefault="00983F27" w:rsidP="008A1B2C">
      <w:pPr>
        <w:autoSpaceDE w:val="0"/>
        <w:autoSpaceDN w:val="0"/>
        <w:adjustRightInd w:val="0"/>
        <w:ind w:firstLine="709"/>
        <w:jc w:val="both"/>
        <w:rPr>
          <w:rFonts w:eastAsia="Calibri" w:cs="Arial"/>
        </w:rPr>
      </w:pPr>
      <w:r w:rsidRPr="0055265F">
        <w:t>В соответствии с пунктами 1.2, абзацем третьим пункта 5 статьи 219 и частью второй статьи 219.2 Бюджетного кодекса Российской Федерации</w:t>
      </w:r>
      <w:r w:rsidR="008A1B2C" w:rsidRPr="008A1B2C">
        <w:rPr>
          <w:rFonts w:eastAsia="Calibri" w:cs="Arial"/>
        </w:rPr>
        <w:t>,</w:t>
      </w:r>
    </w:p>
    <w:p w:rsidR="008A1B2C" w:rsidRPr="008A1B2C" w:rsidRDefault="008A1B2C" w:rsidP="008A1B2C">
      <w:pPr>
        <w:autoSpaceDE w:val="0"/>
        <w:autoSpaceDN w:val="0"/>
        <w:adjustRightInd w:val="0"/>
        <w:ind w:firstLine="709"/>
        <w:jc w:val="both"/>
        <w:rPr>
          <w:rFonts w:eastAsia="Calibri" w:cs="Arial"/>
        </w:rPr>
      </w:pPr>
    </w:p>
    <w:p w:rsidR="008A1B2C" w:rsidRPr="008A1B2C" w:rsidRDefault="008A1B2C" w:rsidP="00507A33">
      <w:pPr>
        <w:autoSpaceDE w:val="0"/>
        <w:autoSpaceDN w:val="0"/>
        <w:adjustRightInd w:val="0"/>
        <w:ind w:firstLine="709"/>
        <w:jc w:val="center"/>
        <w:rPr>
          <w:rFonts w:eastAsia="Calibri" w:cs="Arial"/>
        </w:rPr>
      </w:pPr>
      <w:r w:rsidRPr="008A1B2C">
        <w:rPr>
          <w:rFonts w:eastAsia="Calibri" w:cs="Arial"/>
        </w:rPr>
        <w:t>ПОСТАНОВЛЯЮ:</w:t>
      </w:r>
    </w:p>
    <w:p w:rsidR="00507A33" w:rsidRPr="00507A33" w:rsidRDefault="00507A33" w:rsidP="00507A33">
      <w:pPr>
        <w:widowControl w:val="0"/>
        <w:autoSpaceDE w:val="0"/>
        <w:autoSpaceDN w:val="0"/>
        <w:adjustRightInd w:val="0"/>
        <w:ind w:firstLine="708"/>
        <w:contextualSpacing/>
        <w:jc w:val="both"/>
        <w:rPr>
          <w:rFonts w:eastAsia="Calibri"/>
          <w:lang w:eastAsia="en-US"/>
        </w:rPr>
      </w:pPr>
      <w:r w:rsidRPr="00507A33">
        <w:rPr>
          <w:rFonts w:cs="Arial"/>
          <w:color w:val="000000"/>
        </w:rPr>
        <w:t>1</w:t>
      </w:r>
      <w:r>
        <w:rPr>
          <w:rFonts w:cs="Arial"/>
          <w:color w:val="000000"/>
        </w:rPr>
        <w:t>.</w:t>
      </w:r>
      <w:r w:rsidR="00983F27">
        <w:rPr>
          <w:rFonts w:cs="Arial"/>
          <w:color w:val="000000"/>
        </w:rPr>
        <w:t xml:space="preserve"> </w:t>
      </w:r>
      <w:r w:rsidRPr="00507A33">
        <w:rPr>
          <w:rFonts w:eastAsia="Calibri"/>
          <w:lang w:eastAsia="en-US"/>
        </w:rPr>
        <w:t xml:space="preserve">Утвердить прилагаемый Порядок учета бюджетных и денежных обязательств получателей средств бюджета </w:t>
      </w:r>
      <w:r w:rsidRPr="008A1B2C">
        <w:rPr>
          <w:rFonts w:eastAsiaTheme="minorHAnsi"/>
          <w:lang w:eastAsia="en-US"/>
        </w:rPr>
        <w:t>Барило-Крепинского</w:t>
      </w:r>
      <w:r w:rsidRPr="008A1B2C">
        <w:t xml:space="preserve"> сельского поселения</w:t>
      </w:r>
      <w:r w:rsidRPr="00507A33">
        <w:rPr>
          <w:rFonts w:eastAsia="Calibri"/>
          <w:lang w:eastAsia="en-US"/>
        </w:rPr>
        <w:t xml:space="preserve"> Родионово-Несветайского района территориальными органами Федерального казначейства (далее - Порядок).</w:t>
      </w:r>
    </w:p>
    <w:p w:rsidR="00507A33" w:rsidRDefault="00FB3990" w:rsidP="00507A33">
      <w:pPr>
        <w:ind w:firstLine="708"/>
        <w:jc w:val="both"/>
        <w:rPr>
          <w:rFonts w:cs="Arial"/>
          <w:color w:val="000000"/>
        </w:rPr>
      </w:pPr>
      <w:r>
        <w:rPr>
          <w:rFonts w:cs="Arial"/>
          <w:color w:val="000000"/>
        </w:rPr>
        <w:t>2.</w:t>
      </w:r>
      <w:r w:rsidR="00983F27">
        <w:rPr>
          <w:rFonts w:cs="Arial"/>
          <w:color w:val="000000"/>
        </w:rPr>
        <w:t xml:space="preserve"> </w:t>
      </w:r>
      <w:r w:rsidR="00507A33" w:rsidRPr="00E12AA2">
        <w:t xml:space="preserve">Получателям средств бюджета </w:t>
      </w:r>
      <w:r w:rsidR="00507A33" w:rsidRPr="008A1B2C">
        <w:rPr>
          <w:rFonts w:eastAsiaTheme="minorHAnsi"/>
          <w:lang w:eastAsia="en-US"/>
        </w:rPr>
        <w:t>Барило-Крепинского</w:t>
      </w:r>
      <w:r w:rsidR="00507A33" w:rsidRPr="008A1B2C">
        <w:t xml:space="preserve"> сельского поселения</w:t>
      </w:r>
      <w:r w:rsidR="00507A33">
        <w:t xml:space="preserve"> Родионово-Несветайского</w:t>
      </w:r>
      <w:r w:rsidR="00507A33" w:rsidRPr="00E12AA2">
        <w:t xml:space="preserve"> района обеспечить исполнение Порядка учета бюджетных и денежных обязательств получателей средств бюджета, утвержденного настоящим</w:t>
      </w:r>
      <w:r w:rsidR="00507A33">
        <w:t xml:space="preserve"> постановлением.</w:t>
      </w:r>
    </w:p>
    <w:p w:rsidR="008A1B2C" w:rsidRPr="008A1B2C" w:rsidRDefault="00FB3990" w:rsidP="008A1B2C">
      <w:pPr>
        <w:ind w:firstLine="708"/>
        <w:jc w:val="both"/>
        <w:rPr>
          <w:rFonts w:cs="Arial"/>
          <w:color w:val="000000"/>
        </w:rPr>
      </w:pPr>
      <w:r>
        <w:rPr>
          <w:rFonts w:cs="Arial"/>
          <w:color w:val="000000"/>
        </w:rPr>
        <w:t>3.</w:t>
      </w:r>
      <w:r w:rsidR="00983F27">
        <w:rPr>
          <w:rFonts w:cs="Arial"/>
          <w:color w:val="000000"/>
        </w:rPr>
        <w:t xml:space="preserve">   </w:t>
      </w:r>
      <w:r w:rsidR="008A1B2C" w:rsidRPr="008A1B2C">
        <w:rPr>
          <w:rFonts w:cs="Arial"/>
          <w:color w:val="000000"/>
        </w:rPr>
        <w:t xml:space="preserve">Признать утратившим силу постановление Администрации </w:t>
      </w:r>
      <w:r w:rsidR="008A1B2C" w:rsidRPr="008A1B2C">
        <w:rPr>
          <w:rFonts w:eastAsiaTheme="minorHAnsi"/>
          <w:lang w:eastAsia="en-US"/>
        </w:rPr>
        <w:t>Барило-Крепинского</w:t>
      </w:r>
      <w:r w:rsidR="008A1B2C" w:rsidRPr="008A1B2C">
        <w:rPr>
          <w:rFonts w:cs="Arial"/>
          <w:color w:val="000000"/>
        </w:rPr>
        <w:t xml:space="preserve"> сельского поселения от </w:t>
      </w:r>
      <w:r w:rsidR="00507A33">
        <w:rPr>
          <w:rFonts w:cs="Arial"/>
          <w:color w:val="000000"/>
        </w:rPr>
        <w:t>30.12.2021</w:t>
      </w:r>
      <w:r w:rsidR="008A1B2C" w:rsidRPr="008A1B2C">
        <w:t xml:space="preserve"> № 1</w:t>
      </w:r>
      <w:r w:rsidR="00507A33">
        <w:t>2</w:t>
      </w:r>
      <w:r w:rsidR="00983F27">
        <w:t>2</w:t>
      </w:r>
      <w:r w:rsidR="008A1B2C" w:rsidRPr="008A1B2C">
        <w:t xml:space="preserve"> «</w:t>
      </w:r>
      <w:r w:rsidR="00983F27" w:rsidRPr="007B07C1">
        <w:t xml:space="preserve">Об утверждении Порядка </w:t>
      </w:r>
      <w:r w:rsidR="00983F27" w:rsidRPr="0055265F">
        <w:rPr>
          <w:spacing w:val="-10"/>
        </w:rPr>
        <w:t xml:space="preserve">санкционирования оплаты </w:t>
      </w:r>
      <w:r w:rsidR="00983F27" w:rsidRPr="0055265F">
        <w:rPr>
          <w:bCs/>
        </w:rPr>
        <w:t>денежных обязатель</w:t>
      </w:r>
      <w:r w:rsidR="00983F27">
        <w:rPr>
          <w:bCs/>
        </w:rPr>
        <w:t>ств получателей средств бюджета</w:t>
      </w:r>
      <w:r w:rsidR="00983F27" w:rsidRPr="0055265F">
        <w:rPr>
          <w:bCs/>
        </w:rPr>
        <w:t xml:space="preserve"> </w:t>
      </w:r>
      <w:r w:rsidR="00983F27" w:rsidRPr="008A1B2C">
        <w:rPr>
          <w:rFonts w:eastAsiaTheme="minorHAnsi"/>
          <w:lang w:eastAsia="en-US"/>
        </w:rPr>
        <w:t>Барило-Крепинского</w:t>
      </w:r>
      <w:r w:rsidR="00983F27">
        <w:rPr>
          <w:bCs/>
        </w:rPr>
        <w:t xml:space="preserve"> сельского поселения</w:t>
      </w:r>
      <w:r w:rsidR="00983F27" w:rsidRPr="0055265F">
        <w:rPr>
          <w:bCs/>
        </w:rPr>
        <w:t xml:space="preserve"> и оплаты денежных обязательств, подлежащих исполнению за счет бюджетных ассигнований по источникам финансирования дефицита бюджета </w:t>
      </w:r>
      <w:r w:rsidR="00983F27" w:rsidRPr="008A1B2C">
        <w:rPr>
          <w:rFonts w:eastAsiaTheme="minorHAnsi"/>
          <w:lang w:eastAsia="en-US"/>
        </w:rPr>
        <w:t>Барило-Крепинского</w:t>
      </w:r>
      <w:r w:rsidR="00983F27" w:rsidRPr="0055265F">
        <w:rPr>
          <w:bCs/>
        </w:rPr>
        <w:t xml:space="preserve"> сельского поселения</w:t>
      </w:r>
      <w:r w:rsidR="008A1B2C" w:rsidRPr="008A1B2C">
        <w:t>».</w:t>
      </w:r>
    </w:p>
    <w:p w:rsidR="008A1B2C" w:rsidRPr="00507A33" w:rsidRDefault="00507A33" w:rsidP="00507A33">
      <w:pPr>
        <w:widowControl w:val="0"/>
        <w:autoSpaceDE w:val="0"/>
        <w:autoSpaceDN w:val="0"/>
        <w:adjustRightInd w:val="0"/>
        <w:contextualSpacing/>
        <w:jc w:val="both"/>
        <w:rPr>
          <w:rFonts w:eastAsia="Calibri"/>
          <w:lang w:eastAsia="en-US"/>
        </w:rPr>
      </w:pPr>
      <w:r>
        <w:t xml:space="preserve">    </w:t>
      </w:r>
      <w:r>
        <w:tab/>
        <w:t>4</w:t>
      </w:r>
      <w:r w:rsidR="008A1B2C">
        <w:t>.</w:t>
      </w:r>
      <w:r w:rsidR="00983F27">
        <w:t xml:space="preserve">   </w:t>
      </w:r>
      <w:r w:rsidR="008A1B2C" w:rsidRPr="008A1B2C">
        <w:t xml:space="preserve">Настоящее постановление вступает в силу </w:t>
      </w:r>
      <w:r w:rsidRPr="00507A33">
        <w:rPr>
          <w:rFonts w:eastAsia="Calibri"/>
          <w:lang w:eastAsia="en-US"/>
        </w:rPr>
        <w:t>с 1 января 2024</w:t>
      </w:r>
      <w:r>
        <w:rPr>
          <w:rFonts w:eastAsia="Calibri"/>
          <w:lang w:eastAsia="en-US"/>
        </w:rPr>
        <w:t>г</w:t>
      </w:r>
      <w:r w:rsidR="008A1B2C" w:rsidRPr="008A1B2C">
        <w:t>.</w:t>
      </w:r>
    </w:p>
    <w:p w:rsidR="008A1B2C" w:rsidRPr="00983F27" w:rsidRDefault="00507A33" w:rsidP="00983F27">
      <w:pPr>
        <w:pStyle w:val="26"/>
        <w:shd w:val="clear" w:color="auto" w:fill="auto"/>
        <w:tabs>
          <w:tab w:val="left" w:pos="1006"/>
        </w:tabs>
        <w:spacing w:line="240" w:lineRule="auto"/>
        <w:ind w:left="720"/>
        <w:jc w:val="both"/>
        <w:rPr>
          <w:rFonts w:ascii="Times New Roman" w:hAnsi="Times New Roman" w:cs="Times New Roman"/>
          <w:sz w:val="28"/>
          <w:szCs w:val="28"/>
        </w:rPr>
      </w:pPr>
      <w:r w:rsidRPr="00983F27">
        <w:rPr>
          <w:rFonts w:ascii="Times New Roman" w:hAnsi="Times New Roman" w:cs="Times New Roman"/>
          <w:sz w:val="28"/>
          <w:szCs w:val="28"/>
        </w:rPr>
        <w:t>5</w:t>
      </w:r>
      <w:r w:rsidR="008A1B2C" w:rsidRPr="00983F27">
        <w:rPr>
          <w:rFonts w:ascii="Times New Roman" w:hAnsi="Times New Roman" w:cs="Times New Roman"/>
          <w:sz w:val="28"/>
          <w:szCs w:val="28"/>
        </w:rPr>
        <w:t>.</w:t>
      </w:r>
      <w:r w:rsidR="00983F27">
        <w:rPr>
          <w:rFonts w:ascii="Times New Roman" w:hAnsi="Times New Roman" w:cs="Times New Roman"/>
          <w:sz w:val="28"/>
          <w:szCs w:val="28"/>
        </w:rPr>
        <w:t xml:space="preserve">    </w:t>
      </w:r>
      <w:r w:rsidR="008A1B2C" w:rsidRPr="00983F27">
        <w:rPr>
          <w:rFonts w:ascii="Times New Roman" w:hAnsi="Times New Roman" w:cs="Times New Roman"/>
          <w:sz w:val="28"/>
          <w:szCs w:val="28"/>
        </w:rPr>
        <w:t xml:space="preserve">Контроль за выполнением постановления </w:t>
      </w:r>
      <w:r w:rsidR="00983F27" w:rsidRPr="00983F27">
        <w:rPr>
          <w:rFonts w:ascii="Times New Roman" w:hAnsi="Times New Roman" w:cs="Times New Roman"/>
          <w:sz w:val="28"/>
          <w:szCs w:val="28"/>
        </w:rPr>
        <w:t>возложить на заведующего сектора экономики и финансов Администрации сельского поселения Гоголя И.В.</w:t>
      </w:r>
    </w:p>
    <w:p w:rsidR="008A1B2C" w:rsidRPr="008A1B2C" w:rsidRDefault="008A1B2C" w:rsidP="008A1B2C">
      <w:pPr>
        <w:rPr>
          <w:rFonts w:eastAsiaTheme="minorHAnsi"/>
          <w:lang w:eastAsia="en-US"/>
        </w:rPr>
      </w:pPr>
    </w:p>
    <w:p w:rsidR="008A1B2C" w:rsidRPr="008A1B2C" w:rsidRDefault="00594E7F" w:rsidP="008A1B2C">
      <w:pPr>
        <w:rPr>
          <w:rFonts w:eastAsiaTheme="minorHAnsi"/>
          <w:lang w:eastAsia="en-US"/>
        </w:rPr>
      </w:pPr>
      <w:r>
        <w:rPr>
          <w:rFonts w:eastAsiaTheme="minorHAnsi"/>
          <w:lang w:eastAsia="en-US"/>
        </w:rPr>
        <w:t>Глава</w:t>
      </w:r>
      <w:r w:rsidR="008A1B2C" w:rsidRPr="008A1B2C">
        <w:rPr>
          <w:rFonts w:eastAsiaTheme="minorHAnsi"/>
          <w:lang w:eastAsia="en-US"/>
        </w:rPr>
        <w:t xml:space="preserve"> Администрации </w:t>
      </w:r>
    </w:p>
    <w:p w:rsidR="002634AC" w:rsidRPr="00326B64" w:rsidRDefault="008A1B2C" w:rsidP="00326B64">
      <w:pPr>
        <w:spacing w:after="200" w:line="276" w:lineRule="auto"/>
        <w:rPr>
          <w:rFonts w:eastAsiaTheme="minorHAnsi"/>
          <w:color w:val="FF0000"/>
          <w:lang w:eastAsia="en-US"/>
        </w:rPr>
      </w:pPr>
      <w:r w:rsidRPr="008A1B2C">
        <w:rPr>
          <w:rFonts w:eastAsiaTheme="minorHAnsi"/>
          <w:lang w:eastAsia="en-US"/>
        </w:rPr>
        <w:t xml:space="preserve">Барило-Крепинского сельского поселения              </w:t>
      </w:r>
      <w:r w:rsidRPr="008A1B2C">
        <w:rPr>
          <w:rFonts w:eastAsiaTheme="minorHAnsi"/>
          <w:lang w:eastAsia="en-US"/>
        </w:rPr>
        <w:tab/>
      </w:r>
      <w:r w:rsidRPr="008A1B2C">
        <w:rPr>
          <w:rFonts w:eastAsiaTheme="minorHAnsi"/>
          <w:lang w:eastAsia="en-US"/>
        </w:rPr>
        <w:tab/>
      </w:r>
      <w:proofErr w:type="spellStart"/>
      <w:r w:rsidR="00326B64">
        <w:rPr>
          <w:rFonts w:eastAsiaTheme="minorHAnsi"/>
          <w:lang w:eastAsia="en-US"/>
        </w:rPr>
        <w:t>А.В.Букуров</w:t>
      </w:r>
      <w:proofErr w:type="spellEnd"/>
      <w:r w:rsidR="005F6E4F">
        <w:rPr>
          <w:rFonts w:cs="Arial"/>
          <w:color w:val="000000"/>
        </w:rPr>
        <w:t xml:space="preserve">                                                                                                                </w:t>
      </w:r>
    </w:p>
    <w:p w:rsidR="002634AC" w:rsidRDefault="002634AC" w:rsidP="00507A33">
      <w:pPr>
        <w:rPr>
          <w:rFonts w:cs="Arial"/>
          <w:color w:val="000000"/>
        </w:rPr>
      </w:pPr>
    </w:p>
    <w:p w:rsidR="006655F8" w:rsidRPr="002634AC" w:rsidRDefault="00326B64" w:rsidP="00507A33">
      <w:pPr>
        <w:rPr>
          <w:rFonts w:cs="Arial"/>
          <w:color w:val="000000"/>
          <w:sz w:val="22"/>
          <w:szCs w:val="22"/>
        </w:rPr>
      </w:pPr>
      <w:r>
        <w:rPr>
          <w:rFonts w:cs="Arial"/>
          <w:color w:val="000000"/>
          <w:sz w:val="22"/>
          <w:szCs w:val="22"/>
        </w:rPr>
        <w:t xml:space="preserve">                                                                                                                                                   </w:t>
      </w:r>
      <w:r w:rsidR="006655F8" w:rsidRPr="002634AC">
        <w:rPr>
          <w:rFonts w:cs="Arial"/>
          <w:color w:val="000000"/>
          <w:sz w:val="22"/>
          <w:szCs w:val="22"/>
        </w:rPr>
        <w:t xml:space="preserve">Приложение </w:t>
      </w:r>
    </w:p>
    <w:p w:rsidR="006A4CE7" w:rsidRPr="000762BB" w:rsidRDefault="006A4CE7" w:rsidP="006A4CE7">
      <w:pPr>
        <w:ind w:left="4395"/>
        <w:jc w:val="right"/>
        <w:rPr>
          <w:rFonts w:cs="Arial"/>
          <w:color w:val="000000"/>
          <w:sz w:val="22"/>
          <w:szCs w:val="22"/>
        </w:rPr>
      </w:pPr>
      <w:r w:rsidRPr="002634AC">
        <w:rPr>
          <w:rFonts w:cs="Arial"/>
          <w:color w:val="000000"/>
          <w:sz w:val="22"/>
          <w:szCs w:val="22"/>
        </w:rPr>
        <w:t xml:space="preserve">к постановлению Администрации </w:t>
      </w:r>
      <w:r w:rsidR="000762BB">
        <w:rPr>
          <w:rFonts w:eastAsiaTheme="minorHAnsi"/>
          <w:sz w:val="22"/>
          <w:szCs w:val="22"/>
          <w:lang w:eastAsia="en-US"/>
        </w:rPr>
        <w:t>Барило-</w:t>
      </w:r>
      <w:r w:rsidR="008A1B2C" w:rsidRPr="002634AC">
        <w:rPr>
          <w:rFonts w:eastAsiaTheme="minorHAnsi"/>
          <w:sz w:val="22"/>
          <w:szCs w:val="22"/>
          <w:lang w:eastAsia="en-US"/>
        </w:rPr>
        <w:t>Крепинского</w:t>
      </w:r>
      <w:r w:rsidR="008A1B2C" w:rsidRPr="002634AC">
        <w:rPr>
          <w:sz w:val="22"/>
          <w:szCs w:val="22"/>
        </w:rPr>
        <w:t xml:space="preserve"> </w:t>
      </w:r>
      <w:r w:rsidR="00507A33" w:rsidRPr="002634AC">
        <w:rPr>
          <w:rFonts w:cs="Arial"/>
          <w:color w:val="000000"/>
          <w:sz w:val="22"/>
          <w:szCs w:val="22"/>
        </w:rPr>
        <w:t>сельского поселения от 29</w:t>
      </w:r>
      <w:r w:rsidRPr="002634AC">
        <w:rPr>
          <w:rFonts w:cs="Arial"/>
          <w:color w:val="000000"/>
          <w:sz w:val="22"/>
          <w:szCs w:val="22"/>
        </w:rPr>
        <w:t>.12.202</w:t>
      </w:r>
      <w:r w:rsidR="00983F27">
        <w:rPr>
          <w:rFonts w:cs="Arial"/>
          <w:color w:val="000000"/>
          <w:sz w:val="22"/>
          <w:szCs w:val="22"/>
        </w:rPr>
        <w:t>3</w:t>
      </w:r>
      <w:r w:rsidR="000762BB">
        <w:rPr>
          <w:rFonts w:cs="Arial"/>
          <w:color w:val="000000"/>
          <w:sz w:val="22"/>
          <w:szCs w:val="22"/>
        </w:rPr>
        <w:t xml:space="preserve"> №</w:t>
      </w:r>
      <w:bookmarkStart w:id="0" w:name="_GoBack"/>
      <w:bookmarkEnd w:id="0"/>
      <w:r w:rsidR="000762BB" w:rsidRPr="000762BB">
        <w:rPr>
          <w:rFonts w:cs="Arial"/>
          <w:color w:val="000000"/>
          <w:sz w:val="22"/>
          <w:szCs w:val="22"/>
        </w:rPr>
        <w:t>150</w:t>
      </w:r>
    </w:p>
    <w:p w:rsidR="006A4CE7" w:rsidRPr="00DB0535" w:rsidRDefault="006A4CE7" w:rsidP="006A4CE7">
      <w:pPr>
        <w:ind w:left="4395"/>
        <w:jc w:val="right"/>
        <w:rPr>
          <w:rFonts w:cs="Arial"/>
          <w:color w:val="000000"/>
        </w:rPr>
      </w:pPr>
    </w:p>
    <w:p w:rsidR="00983F27" w:rsidRPr="00983F27" w:rsidRDefault="00983F27" w:rsidP="00983F27">
      <w:pPr>
        <w:widowControl w:val="0"/>
        <w:jc w:val="center"/>
      </w:pPr>
      <w:r w:rsidRPr="00983F27">
        <w:t>Порядок</w:t>
      </w:r>
    </w:p>
    <w:p w:rsidR="00983F27" w:rsidRPr="00983F27" w:rsidRDefault="00983F27" w:rsidP="00983F27">
      <w:pPr>
        <w:widowControl w:val="0"/>
        <w:suppressAutoHyphens/>
        <w:autoSpaceDE w:val="0"/>
        <w:jc w:val="center"/>
        <w:rPr>
          <w:lang w:eastAsia="ar-SA"/>
        </w:rPr>
      </w:pPr>
      <w:r w:rsidRPr="00983F27">
        <w:rPr>
          <w:lang w:eastAsia="ar-SA"/>
        </w:rPr>
        <w:t xml:space="preserve">санкционирования оплаты денежных обязательств получателей средств </w:t>
      </w:r>
      <w:r w:rsidRPr="00983F27">
        <w:rPr>
          <w:rFonts w:cs="Calibri"/>
          <w:bCs/>
          <w:lang w:eastAsia="ar-SA"/>
        </w:rPr>
        <w:t>бюджета</w:t>
      </w:r>
      <w:r w:rsidRPr="00983F27">
        <w:rPr>
          <w:rFonts w:cs="Calibri"/>
          <w:lang w:eastAsia="ar-SA"/>
        </w:rPr>
        <w:t xml:space="preserve"> </w:t>
      </w:r>
      <w:r w:rsidRPr="00983F27">
        <w:rPr>
          <w:rFonts w:cs="Calibri"/>
          <w:bCs/>
          <w:lang w:eastAsia="ar-SA"/>
        </w:rPr>
        <w:t>Барило-Крепинского сельского поселения Родионово-Несветайского района</w:t>
      </w:r>
      <w:r w:rsidRPr="00983F27">
        <w:rPr>
          <w:lang w:eastAsia="ar-SA"/>
        </w:rPr>
        <w:t xml:space="preserve"> и оплаты денежных обязательств, подлежащих исполнению за счет бюджетных ассигнований по источникам финансирования дефицита </w:t>
      </w:r>
      <w:r w:rsidRPr="00983F27">
        <w:rPr>
          <w:rFonts w:cs="Calibri"/>
          <w:bCs/>
          <w:lang w:eastAsia="ar-SA"/>
        </w:rPr>
        <w:t>бюджета</w:t>
      </w:r>
      <w:r w:rsidRPr="00983F27">
        <w:rPr>
          <w:rFonts w:cs="Calibri"/>
          <w:lang w:eastAsia="ar-SA"/>
        </w:rPr>
        <w:t xml:space="preserve"> </w:t>
      </w:r>
      <w:r w:rsidRPr="00983F27">
        <w:rPr>
          <w:rFonts w:cs="Calibri"/>
          <w:bCs/>
          <w:lang w:eastAsia="ar-SA"/>
        </w:rPr>
        <w:t>Барило-Крепинского сельского поселения Родионово-Несветайского района.</w:t>
      </w:r>
    </w:p>
    <w:p w:rsidR="00983F27" w:rsidRPr="00983F27" w:rsidRDefault="00983F27" w:rsidP="00983F27">
      <w:pPr>
        <w:widowControl w:val="0"/>
        <w:suppressAutoHyphens/>
        <w:autoSpaceDE w:val="0"/>
        <w:ind w:firstLine="540"/>
        <w:jc w:val="both"/>
        <w:rPr>
          <w:lang w:eastAsia="ar-SA"/>
        </w:rPr>
      </w:pPr>
    </w:p>
    <w:p w:rsidR="00395943" w:rsidRPr="00395943" w:rsidRDefault="00395943" w:rsidP="00395943">
      <w:pPr>
        <w:jc w:val="center"/>
        <w:rPr>
          <w:rFonts w:eastAsia="Calibri"/>
          <w:lang w:eastAsia="en-US"/>
        </w:rPr>
      </w:pPr>
      <w:r w:rsidRPr="00395943">
        <w:rPr>
          <w:rFonts w:eastAsia="Calibri"/>
          <w:lang w:eastAsia="en-US"/>
        </w:rPr>
        <w:t xml:space="preserve">Порядок </w:t>
      </w:r>
    </w:p>
    <w:p w:rsidR="00395943" w:rsidRPr="00395943" w:rsidRDefault="00395943" w:rsidP="00395943">
      <w:pPr>
        <w:jc w:val="center"/>
        <w:rPr>
          <w:rFonts w:eastAsia="Calibri"/>
          <w:lang w:eastAsia="en-US"/>
        </w:rPr>
      </w:pPr>
      <w:r w:rsidRPr="00395943">
        <w:rPr>
          <w:rFonts w:eastAsia="Calibri"/>
          <w:lang w:eastAsia="en-US"/>
        </w:rPr>
        <w:t>санкционирования оплаты денежных обязательств получателей средств бюджета Барило-Крепинского сельского поселения и оплаты денежных обязательств, подлежащих исполнению за счет бюджетных ассигнований по источникам финансирования дефицита бюджета Барило-Крепинского сельского поселения</w:t>
      </w:r>
    </w:p>
    <w:p w:rsidR="00395943" w:rsidRPr="00395943" w:rsidRDefault="00395943" w:rsidP="00395943">
      <w:pPr>
        <w:jc w:val="center"/>
        <w:rPr>
          <w:rFonts w:eastAsia="Calibri"/>
          <w:lang w:eastAsia="en-US"/>
        </w:rPr>
      </w:pPr>
    </w:p>
    <w:p w:rsidR="00395943" w:rsidRPr="00395943" w:rsidRDefault="00395943" w:rsidP="00395943">
      <w:pPr>
        <w:autoSpaceDE w:val="0"/>
        <w:autoSpaceDN w:val="0"/>
        <w:adjustRightInd w:val="0"/>
        <w:ind w:firstLine="709"/>
        <w:jc w:val="both"/>
        <w:rPr>
          <w:rFonts w:eastAsiaTheme="minorHAnsi"/>
          <w:sz w:val="24"/>
          <w:szCs w:val="24"/>
          <w:lang w:eastAsia="en-US"/>
        </w:rPr>
      </w:pPr>
      <w:bookmarkStart w:id="1" w:name="_Hlk154569651"/>
      <w:r w:rsidRPr="00395943">
        <w:rPr>
          <w:rFonts w:eastAsiaTheme="minorHAnsi"/>
          <w:lang w:eastAsia="en-US"/>
        </w:rPr>
        <w:t>1. Настоящий Порядок устанавливает порядок санкционирования оплаты денежных обязательств получателей средств бюджета Барило-Крепинского сельского поселения (получателей бюджетных средств</w:t>
      </w:r>
      <w:bookmarkStart w:id="2" w:name="_Hlk154499229"/>
      <w:r w:rsidRPr="00395943">
        <w:rPr>
          <w:rFonts w:eastAsiaTheme="minorHAnsi"/>
          <w:lang w:eastAsia="en-US"/>
        </w:rPr>
        <w:t xml:space="preserve">) и оплаты денежных обязательств, подлежащих исполнению за счет бюджетных ассигнований по источникам финансирования дефицита бюджета </w:t>
      </w:r>
      <w:bookmarkEnd w:id="2"/>
      <w:r w:rsidRPr="00395943">
        <w:rPr>
          <w:rFonts w:eastAsiaTheme="minorHAnsi"/>
          <w:lang w:eastAsia="en-US"/>
        </w:rPr>
        <w:t>Барило-Крепинского сельского поселения.</w:t>
      </w:r>
    </w:p>
    <w:p w:rsidR="00395943" w:rsidRPr="00395943" w:rsidRDefault="00395943" w:rsidP="00395943">
      <w:pPr>
        <w:autoSpaceDE w:val="0"/>
        <w:autoSpaceDN w:val="0"/>
        <w:adjustRightInd w:val="0"/>
        <w:ind w:firstLine="709"/>
        <w:jc w:val="both"/>
        <w:rPr>
          <w:rFonts w:eastAsiaTheme="minorHAnsi"/>
          <w:lang w:eastAsia="en-US"/>
        </w:rPr>
      </w:pPr>
      <w:r w:rsidRPr="00395943">
        <w:rPr>
          <w:rFonts w:eastAsiaTheme="minorHAnsi"/>
          <w:lang w:eastAsia="en-US"/>
        </w:rPr>
        <w:t>Санкционирование операций, связанных с оплатой денежных обязательств получателей бюджетных средств и оплатой денежных обязательств, подлежащих исполнению за счет бюджетных ассигнований по источникам финансирования дефицита бюджета Барило-Крепинского сельского поселения осуществляется органом, уполномоченным в соответствии с бюджетным законодательством Российской Федерации (далее - Уполномоченный орган).</w:t>
      </w:r>
      <w:bookmarkEnd w:id="1"/>
    </w:p>
    <w:p w:rsidR="00395943" w:rsidRPr="00395943" w:rsidRDefault="00395943" w:rsidP="00395943">
      <w:pPr>
        <w:autoSpaceDE w:val="0"/>
        <w:autoSpaceDN w:val="0"/>
        <w:adjustRightInd w:val="0"/>
        <w:ind w:firstLine="709"/>
        <w:jc w:val="both"/>
        <w:rPr>
          <w:rFonts w:eastAsiaTheme="minorHAnsi"/>
          <w:lang w:eastAsia="en-US"/>
        </w:rPr>
      </w:pPr>
      <w:r w:rsidRPr="00395943">
        <w:rPr>
          <w:rFonts w:eastAsiaTheme="minorHAnsi"/>
          <w:lang w:eastAsia="en-US"/>
        </w:rPr>
        <w:t>2. Для оплаты денежных обязательств получатель бюджетных средств (администратор источников финансирования дефицита бюджета Барило-Крепинского сельского поселения) представляет в Уполномоченный орган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rsidR="00395943" w:rsidRPr="00395943" w:rsidRDefault="00395943" w:rsidP="00395943">
      <w:pPr>
        <w:autoSpaceDE w:val="0"/>
        <w:autoSpaceDN w:val="0"/>
        <w:adjustRightInd w:val="0"/>
        <w:ind w:firstLine="539"/>
        <w:jc w:val="both"/>
        <w:rPr>
          <w:rFonts w:eastAsiaTheme="minorHAnsi"/>
          <w:lang w:eastAsia="en-US"/>
        </w:rPr>
      </w:pPr>
      <w:bookmarkStart w:id="3" w:name="P47"/>
      <w:bookmarkEnd w:id="3"/>
      <w:r w:rsidRPr="00395943">
        <w:rPr>
          <w:rFonts w:eastAsiaTheme="minorHAnsi"/>
          <w:lang w:eastAsia="en-US"/>
        </w:rPr>
        <w:t xml:space="preserve">3. Уполномоченный орган проверяет Распоряжение на наличие в нем реквизитов и показателей, предусмотренных </w:t>
      </w:r>
      <w:hyperlink w:anchor="P50" w:history="1">
        <w:r w:rsidRPr="00395943">
          <w:rPr>
            <w:rFonts w:eastAsiaTheme="minorHAnsi"/>
            <w:lang w:eastAsia="en-US"/>
          </w:rPr>
          <w:t>пунктом 4</w:t>
        </w:r>
      </w:hyperlink>
      <w:r w:rsidRPr="00395943">
        <w:rPr>
          <w:rFonts w:ascii="Arial" w:eastAsiaTheme="minorHAnsi" w:hAnsi="Arial" w:cs="Arial"/>
          <w:sz w:val="20"/>
          <w:szCs w:val="20"/>
          <w:lang w:eastAsia="en-US"/>
        </w:rPr>
        <w:t xml:space="preserve"> </w:t>
      </w:r>
      <w:r w:rsidRPr="00395943">
        <w:rPr>
          <w:rFonts w:eastAsiaTheme="minorHAnsi"/>
          <w:lang w:eastAsia="en-US"/>
        </w:rPr>
        <w:t xml:space="preserve">настоящего Порядка (с учетом положений </w:t>
      </w:r>
      <w:hyperlink w:anchor="P82" w:history="1">
        <w:r w:rsidRPr="00395943">
          <w:rPr>
            <w:rFonts w:eastAsiaTheme="minorHAnsi"/>
            <w:lang w:eastAsia="en-US"/>
          </w:rPr>
          <w:t>пункта 5</w:t>
        </w:r>
      </w:hyperlink>
      <w:r w:rsidRPr="00395943">
        <w:rPr>
          <w:rFonts w:eastAsiaTheme="minorHAnsi"/>
          <w:lang w:eastAsia="en-US"/>
        </w:rPr>
        <w:t xml:space="preserve"> настоящего Порядка), на соответствие требованиям, установленным </w:t>
      </w:r>
      <w:hyperlink w:anchor="P87" w:history="1">
        <w:r w:rsidRPr="00395943">
          <w:rPr>
            <w:rFonts w:eastAsiaTheme="minorHAnsi"/>
            <w:lang w:eastAsia="en-US"/>
          </w:rPr>
          <w:t>пунктами 6</w:t>
        </w:r>
      </w:hyperlink>
      <w:r w:rsidRPr="00395943">
        <w:rPr>
          <w:rFonts w:eastAsiaTheme="minorHAnsi"/>
          <w:lang w:eastAsia="en-US"/>
        </w:rPr>
        <w:t xml:space="preserve">, </w:t>
      </w:r>
      <w:hyperlink w:anchor="P115" w:history="1">
        <w:r w:rsidRPr="00395943">
          <w:rPr>
            <w:rFonts w:eastAsiaTheme="minorHAnsi"/>
            <w:lang w:eastAsia="en-US"/>
          </w:rPr>
          <w:t>7</w:t>
        </w:r>
      </w:hyperlink>
      <w:r w:rsidRPr="00395943">
        <w:rPr>
          <w:rFonts w:eastAsiaTheme="minorHAnsi"/>
          <w:lang w:eastAsia="en-US"/>
        </w:rPr>
        <w:t xml:space="preserve">, </w:t>
      </w:r>
      <w:hyperlink w:anchor="P119" w:history="1">
        <w:r w:rsidRPr="00395943">
          <w:rPr>
            <w:rFonts w:eastAsiaTheme="minorHAnsi"/>
            <w:lang w:eastAsia="en-US"/>
          </w:rPr>
          <w:t>8</w:t>
        </w:r>
      </w:hyperlink>
      <w:r w:rsidRPr="00395943">
        <w:rPr>
          <w:rFonts w:eastAsiaTheme="minorHAnsi"/>
          <w:lang w:eastAsia="en-US"/>
        </w:rPr>
        <w:t xml:space="preserve"> и 9 настоящего Порядка, а также наличие документов, предусмотренных </w:t>
      </w:r>
      <w:hyperlink w:anchor="P115" w:history="1">
        <w:r w:rsidRPr="00395943">
          <w:rPr>
            <w:rFonts w:eastAsiaTheme="minorHAnsi"/>
            <w:lang w:eastAsia="en-US"/>
          </w:rPr>
          <w:t>пунктом 7</w:t>
        </w:r>
      </w:hyperlink>
      <w:r w:rsidRPr="00395943">
        <w:rPr>
          <w:rFonts w:ascii="Arial" w:eastAsiaTheme="minorHAnsi" w:hAnsi="Arial" w:cs="Arial"/>
          <w:sz w:val="20"/>
          <w:szCs w:val="20"/>
          <w:lang w:eastAsia="en-US"/>
        </w:rPr>
        <w:t xml:space="preserve"> </w:t>
      </w:r>
      <w:r w:rsidRPr="00395943">
        <w:rPr>
          <w:rFonts w:eastAsiaTheme="minorHAnsi"/>
          <w:lang w:eastAsia="en-US"/>
        </w:rPr>
        <w:t>настоящего Порядка:</w:t>
      </w:r>
    </w:p>
    <w:p w:rsidR="00395943" w:rsidRPr="00395943" w:rsidRDefault="00395943" w:rsidP="00395943">
      <w:pPr>
        <w:autoSpaceDE w:val="0"/>
        <w:autoSpaceDN w:val="0"/>
        <w:adjustRightInd w:val="0"/>
        <w:ind w:firstLine="539"/>
        <w:jc w:val="both"/>
        <w:rPr>
          <w:rFonts w:eastAsiaTheme="minorHAnsi"/>
          <w:lang w:eastAsia="en-US"/>
        </w:rPr>
      </w:pPr>
      <w:r w:rsidRPr="00395943">
        <w:rPr>
          <w:rFonts w:eastAsiaTheme="minorHAnsi"/>
          <w:lang w:eastAsia="en-US"/>
        </w:rPr>
        <w:lastRenderedPageBreak/>
        <w:t>не позднее второго рабочего дня, следующего за днем представления получателем бюджетных средств (администратором источников финансирования дефицита бюджета Барило-Крепинского сельского поселения) Распоряжения в Уполномоченный орган.</w:t>
      </w:r>
    </w:p>
    <w:p w:rsidR="00395943" w:rsidRPr="00395943" w:rsidRDefault="00395943" w:rsidP="00395943">
      <w:pPr>
        <w:autoSpaceDE w:val="0"/>
        <w:autoSpaceDN w:val="0"/>
        <w:adjustRightInd w:val="0"/>
        <w:spacing w:before="220"/>
        <w:ind w:firstLine="540"/>
        <w:jc w:val="both"/>
        <w:rPr>
          <w:rFonts w:eastAsiaTheme="minorHAnsi"/>
          <w:lang w:eastAsia="en-US"/>
        </w:rPr>
      </w:pPr>
    </w:p>
    <w:p w:rsidR="00395943" w:rsidRPr="00395943" w:rsidRDefault="00395943" w:rsidP="00395943">
      <w:pPr>
        <w:autoSpaceDE w:val="0"/>
        <w:autoSpaceDN w:val="0"/>
        <w:adjustRightInd w:val="0"/>
        <w:ind w:firstLine="539"/>
        <w:jc w:val="both"/>
        <w:rPr>
          <w:rFonts w:eastAsiaTheme="minorHAnsi"/>
          <w:lang w:eastAsia="en-US"/>
        </w:rPr>
      </w:pPr>
      <w:bookmarkStart w:id="4" w:name="P50"/>
      <w:bookmarkEnd w:id="4"/>
      <w:r w:rsidRPr="00395943">
        <w:rPr>
          <w:rFonts w:eastAsiaTheme="minorHAnsi"/>
          <w:lang w:eastAsia="en-US"/>
        </w:rPr>
        <w:t>4. Распоряжение проверяется на наличие в нем следующих реквизитов и показателей:</w:t>
      </w:r>
    </w:p>
    <w:p w:rsidR="00395943" w:rsidRPr="00395943" w:rsidRDefault="00395943" w:rsidP="00395943">
      <w:pPr>
        <w:autoSpaceDE w:val="0"/>
        <w:autoSpaceDN w:val="0"/>
        <w:adjustRightInd w:val="0"/>
        <w:ind w:firstLine="539"/>
        <w:jc w:val="both"/>
        <w:rPr>
          <w:rFonts w:eastAsiaTheme="minorHAnsi"/>
          <w:lang w:eastAsia="en-US"/>
        </w:rPr>
      </w:pPr>
      <w:r w:rsidRPr="00395943">
        <w:rPr>
          <w:rFonts w:eastAsiaTheme="minorHAnsi"/>
          <w:lang w:eastAsia="en-US"/>
        </w:rPr>
        <w:t>1) подписей, соответствующих имеющимся образцам, представленным получателем бюджетных средств (администратором источников финансирования дефицита бюджета Барило-Крепинского сельского поселения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95943" w:rsidRPr="00395943" w:rsidRDefault="00395943" w:rsidP="00395943">
      <w:pPr>
        <w:autoSpaceDE w:val="0"/>
        <w:autoSpaceDN w:val="0"/>
        <w:adjustRightInd w:val="0"/>
        <w:ind w:firstLine="540"/>
        <w:jc w:val="both"/>
        <w:rPr>
          <w:rFonts w:eastAsiaTheme="minorHAnsi"/>
          <w:lang w:eastAsia="en-US"/>
        </w:rPr>
      </w:pPr>
      <w:r w:rsidRPr="00395943">
        <w:rPr>
          <w:rFonts w:eastAsiaTheme="minorHAnsi"/>
          <w:lang w:eastAsia="en-US"/>
        </w:rPr>
        <w:t>2) уникального кода получателя бюджетных средств по реестру участников бюджетного процесса, а также получателей бюджетных средств,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395943" w:rsidRPr="00395943" w:rsidRDefault="00395943" w:rsidP="00395943">
      <w:pPr>
        <w:autoSpaceDE w:val="0"/>
        <w:autoSpaceDN w:val="0"/>
        <w:adjustRightInd w:val="0"/>
        <w:ind w:firstLine="540"/>
        <w:jc w:val="both"/>
        <w:rPr>
          <w:rFonts w:eastAsiaTheme="minorHAnsi"/>
          <w:strike/>
          <w:lang w:eastAsia="en-US"/>
        </w:rPr>
      </w:pPr>
      <w:r w:rsidRPr="00395943">
        <w:rPr>
          <w:rFonts w:eastAsiaTheme="minorHAnsi"/>
          <w:lang w:eastAsia="en-US"/>
        </w:rPr>
        <w:t>3) кодов классификации расходов бюджета Барило-Крепинского сельского поселения (классификации источников финансирования дефицитов бюджета Барило-Крепинского сельского поселения), по которым необходимо произвести перечисление, а также текстового назначения платежа;</w:t>
      </w:r>
    </w:p>
    <w:p w:rsidR="00395943" w:rsidRPr="00395943" w:rsidRDefault="00395943" w:rsidP="00395943">
      <w:pPr>
        <w:autoSpaceDE w:val="0"/>
        <w:autoSpaceDN w:val="0"/>
        <w:adjustRightInd w:val="0"/>
        <w:ind w:firstLine="539"/>
        <w:jc w:val="both"/>
        <w:rPr>
          <w:rFonts w:eastAsiaTheme="minorHAnsi"/>
          <w:lang w:eastAsia="en-US"/>
        </w:rPr>
      </w:pPr>
      <w:r w:rsidRPr="00395943">
        <w:rPr>
          <w:rFonts w:eastAsiaTheme="minorHAnsi"/>
          <w:lang w:eastAsia="en-US"/>
        </w:rPr>
        <w:t xml:space="preserve">4) суммы перечисления и кода валюты в соответствии с Общероссийским </w:t>
      </w:r>
      <w:hyperlink r:id="rId10" w:history="1">
        <w:r w:rsidRPr="00395943">
          <w:rPr>
            <w:rFonts w:eastAsiaTheme="minorHAnsi"/>
            <w:lang w:eastAsia="en-US"/>
          </w:rPr>
          <w:t>классификатором</w:t>
        </w:r>
      </w:hyperlink>
      <w:r w:rsidRPr="00395943">
        <w:rPr>
          <w:rFonts w:eastAsiaTheme="minorHAnsi"/>
          <w:lang w:eastAsia="en-US"/>
        </w:rPr>
        <w:t xml:space="preserve"> валют, в которой он должен быть произведен;</w:t>
      </w:r>
    </w:p>
    <w:p w:rsidR="00395943" w:rsidRPr="00395943" w:rsidRDefault="00395943" w:rsidP="00395943">
      <w:pPr>
        <w:autoSpaceDE w:val="0"/>
        <w:autoSpaceDN w:val="0"/>
        <w:adjustRightInd w:val="0"/>
        <w:ind w:firstLine="539"/>
        <w:jc w:val="both"/>
        <w:rPr>
          <w:rFonts w:eastAsiaTheme="minorHAnsi"/>
          <w:lang w:eastAsia="en-US"/>
        </w:rPr>
      </w:pPr>
      <w:r w:rsidRPr="00395943">
        <w:rPr>
          <w:rFonts w:eastAsiaTheme="minorHAnsi"/>
          <w:lang w:eastAsia="en-US"/>
        </w:rPr>
        <w:t>5) вида средств;</w:t>
      </w:r>
    </w:p>
    <w:p w:rsidR="00395943" w:rsidRPr="00395943" w:rsidRDefault="00395943" w:rsidP="00395943">
      <w:pPr>
        <w:autoSpaceDE w:val="0"/>
        <w:autoSpaceDN w:val="0"/>
        <w:adjustRightInd w:val="0"/>
        <w:ind w:firstLine="539"/>
        <w:jc w:val="both"/>
        <w:rPr>
          <w:rFonts w:eastAsiaTheme="minorHAnsi"/>
          <w:lang w:eastAsia="en-US"/>
        </w:rPr>
      </w:pPr>
      <w:r w:rsidRPr="00395943">
        <w:rPr>
          <w:rFonts w:eastAsiaTheme="minorHAnsi"/>
          <w:lang w:eastAsia="en-US"/>
        </w:rPr>
        <w:t>6)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395943" w:rsidRPr="00395943" w:rsidRDefault="00395943" w:rsidP="00395943">
      <w:pPr>
        <w:autoSpaceDE w:val="0"/>
        <w:autoSpaceDN w:val="0"/>
        <w:adjustRightInd w:val="0"/>
        <w:ind w:firstLine="539"/>
        <w:jc w:val="both"/>
        <w:rPr>
          <w:rFonts w:eastAsiaTheme="minorHAnsi"/>
          <w:lang w:eastAsia="en-US"/>
        </w:rPr>
      </w:pPr>
      <w:r w:rsidRPr="00395943">
        <w:rPr>
          <w:rFonts w:eastAsiaTheme="minorHAnsi"/>
          <w:lang w:eastAsia="en-US"/>
        </w:rPr>
        <w:t>7) номера учтенного в Уполномоченном органе бюджетного обязательства и номера денежного обязательства получателя бюджетных средств (при наличии);</w:t>
      </w:r>
    </w:p>
    <w:p w:rsidR="00395943" w:rsidRPr="00395943" w:rsidRDefault="00395943" w:rsidP="00395943">
      <w:pPr>
        <w:autoSpaceDE w:val="0"/>
        <w:autoSpaceDN w:val="0"/>
        <w:adjustRightInd w:val="0"/>
        <w:ind w:firstLine="539"/>
        <w:jc w:val="both"/>
        <w:rPr>
          <w:rFonts w:eastAsiaTheme="minorHAnsi"/>
          <w:lang w:eastAsia="en-US"/>
        </w:rPr>
      </w:pPr>
      <w:r w:rsidRPr="00395943">
        <w:rPr>
          <w:rFonts w:eastAsiaTheme="minorHAnsi"/>
          <w:lang w:eastAsia="en-US"/>
        </w:rPr>
        <w:t>8) номера и серии чека;</w:t>
      </w:r>
    </w:p>
    <w:p w:rsidR="00395943" w:rsidRPr="00395943" w:rsidRDefault="00395943" w:rsidP="00395943">
      <w:pPr>
        <w:autoSpaceDE w:val="0"/>
        <w:autoSpaceDN w:val="0"/>
        <w:adjustRightInd w:val="0"/>
        <w:ind w:firstLine="539"/>
        <w:jc w:val="both"/>
        <w:rPr>
          <w:rFonts w:eastAsiaTheme="minorHAnsi"/>
          <w:lang w:eastAsia="en-US"/>
        </w:rPr>
      </w:pPr>
      <w:r w:rsidRPr="00395943">
        <w:rPr>
          <w:rFonts w:eastAsiaTheme="minorHAnsi"/>
          <w:lang w:eastAsia="en-US"/>
        </w:rPr>
        <w:t>9) срока действия чека;</w:t>
      </w:r>
    </w:p>
    <w:p w:rsidR="00395943" w:rsidRPr="00395943" w:rsidRDefault="00395943" w:rsidP="00395943">
      <w:pPr>
        <w:autoSpaceDE w:val="0"/>
        <w:autoSpaceDN w:val="0"/>
        <w:adjustRightInd w:val="0"/>
        <w:ind w:firstLine="539"/>
        <w:jc w:val="both"/>
        <w:rPr>
          <w:rFonts w:eastAsiaTheme="minorHAnsi"/>
          <w:lang w:eastAsia="en-US"/>
        </w:rPr>
      </w:pPr>
      <w:r w:rsidRPr="00395943">
        <w:rPr>
          <w:rFonts w:eastAsiaTheme="minorHAnsi"/>
          <w:lang w:eastAsia="en-US"/>
        </w:rPr>
        <w:t>10) фамилии, имени и отчества получателя средств по чеку;</w:t>
      </w:r>
    </w:p>
    <w:p w:rsidR="00395943" w:rsidRPr="00395943" w:rsidRDefault="00395943" w:rsidP="00395943">
      <w:pPr>
        <w:autoSpaceDE w:val="0"/>
        <w:autoSpaceDN w:val="0"/>
        <w:adjustRightInd w:val="0"/>
        <w:ind w:firstLine="539"/>
        <w:jc w:val="both"/>
        <w:rPr>
          <w:rFonts w:eastAsiaTheme="minorHAnsi"/>
          <w:lang w:eastAsia="en-US"/>
        </w:rPr>
      </w:pPr>
      <w:r w:rsidRPr="00395943">
        <w:rPr>
          <w:rFonts w:eastAsiaTheme="minorHAnsi"/>
          <w:lang w:eastAsia="en-US"/>
        </w:rPr>
        <w:t>11) данных документов, удостоверяющих личность получателя бюджетных средств по чеку;</w:t>
      </w:r>
    </w:p>
    <w:p w:rsidR="00395943" w:rsidRPr="00395943" w:rsidRDefault="00395943" w:rsidP="00395943">
      <w:pPr>
        <w:autoSpaceDE w:val="0"/>
        <w:autoSpaceDN w:val="0"/>
        <w:adjustRightInd w:val="0"/>
        <w:ind w:firstLine="540"/>
        <w:jc w:val="both"/>
        <w:rPr>
          <w:rFonts w:eastAsiaTheme="minorHAnsi"/>
          <w:lang w:eastAsia="en-US"/>
        </w:rPr>
      </w:pPr>
      <w:r w:rsidRPr="00395943">
        <w:rPr>
          <w:rFonts w:eastAsiaTheme="minorHAnsi"/>
          <w:lang w:eastAsia="en-US"/>
        </w:rPr>
        <w:lastRenderedPageBreak/>
        <w:t xml:space="preserve">12)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 </w:t>
      </w:r>
    </w:p>
    <w:p w:rsidR="00395943" w:rsidRPr="00395943" w:rsidRDefault="00395943" w:rsidP="00395943">
      <w:pPr>
        <w:autoSpaceDE w:val="0"/>
        <w:autoSpaceDN w:val="0"/>
        <w:adjustRightInd w:val="0"/>
        <w:ind w:firstLine="540"/>
        <w:jc w:val="both"/>
        <w:rPr>
          <w:rFonts w:eastAsiaTheme="minorHAnsi"/>
          <w:lang w:eastAsia="en-US"/>
        </w:rPr>
      </w:pPr>
      <w:bookmarkStart w:id="5" w:name="P76"/>
      <w:bookmarkEnd w:id="5"/>
      <w:r w:rsidRPr="00395943">
        <w:rPr>
          <w:rFonts w:eastAsiaTheme="minorHAnsi"/>
          <w:lang w:eastAsia="en-US"/>
        </w:rPr>
        <w:t>13) 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бюджетных средств, и документов, подтверждающих возникновение денежных обязательств получателей бюджетных средств, предоставляемых получателями бюджетных средств при постановке на учет бюджетных и денежных обязательств в соответствии с Порядком учета бюджетных и денежных обязательств получателей средств бюджета Барило-Крепинского сельского поселения, установленным Постановлением Администрации Барило-Крепинского сельского поселения (далее - порядок учета обязательств)</w:t>
      </w:r>
    </w:p>
    <w:p w:rsidR="00395943" w:rsidRPr="00395943" w:rsidRDefault="00395943" w:rsidP="00395943">
      <w:pPr>
        <w:autoSpaceDE w:val="0"/>
        <w:autoSpaceDN w:val="0"/>
        <w:adjustRightInd w:val="0"/>
        <w:ind w:firstLine="540"/>
        <w:jc w:val="both"/>
        <w:rPr>
          <w:rFonts w:eastAsiaTheme="minorHAnsi"/>
          <w:lang w:eastAsia="en-US"/>
        </w:rPr>
      </w:pPr>
      <w:r w:rsidRPr="00395943">
        <w:rPr>
          <w:rFonts w:eastAsiaTheme="minorHAnsi"/>
          <w:lang w:eastAsia="en-US"/>
        </w:rPr>
        <w:t xml:space="preserve">14) </w:t>
      </w:r>
      <w:bookmarkStart w:id="6" w:name="P81"/>
      <w:bookmarkEnd w:id="6"/>
      <w:r w:rsidRPr="00395943">
        <w:rPr>
          <w:rFonts w:eastAsiaTheme="minorHAnsi"/>
          <w:lang w:eastAsia="en-US"/>
        </w:rPr>
        <w:t xml:space="preserve">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w:t>
      </w:r>
      <w:hyperlink r:id="rId11" w:history="1">
        <w:r w:rsidRPr="00395943">
          <w:rPr>
            <w:rFonts w:eastAsiaTheme="minorHAnsi"/>
            <w:lang w:eastAsia="en-US"/>
          </w:rPr>
          <w:t>графой 3</w:t>
        </w:r>
      </w:hyperlink>
      <w:r w:rsidRPr="00395943">
        <w:rPr>
          <w:rFonts w:eastAsiaTheme="minorHAnsi"/>
          <w:lang w:eastAsia="en-US"/>
        </w:rPr>
        <w:t xml:space="preserve"> Перечня документов, на основании которых возникают бюджетные обязательства получателей бюджетных средств, и документов, подтверждающих возникновение денежных обязательств получателей бюджетных средств, являющегося приложением № 3 к порядку учета обязательств)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395943" w:rsidRPr="00395943" w:rsidRDefault="00395943" w:rsidP="00395943">
      <w:pPr>
        <w:autoSpaceDE w:val="0"/>
        <w:autoSpaceDN w:val="0"/>
        <w:adjustRightInd w:val="0"/>
        <w:ind w:firstLine="539"/>
        <w:jc w:val="both"/>
        <w:rPr>
          <w:rFonts w:eastAsiaTheme="minorHAnsi"/>
          <w:lang w:eastAsia="en-US"/>
        </w:rPr>
      </w:pPr>
      <w:r w:rsidRPr="00395943">
        <w:rPr>
          <w:rFonts w:eastAsiaTheme="minorHAnsi"/>
          <w:lang w:eastAsia="en-US"/>
        </w:rPr>
        <w:t>15)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395943" w:rsidRPr="00395943" w:rsidRDefault="00395943" w:rsidP="00395943">
      <w:pPr>
        <w:autoSpaceDE w:val="0"/>
        <w:autoSpaceDN w:val="0"/>
        <w:adjustRightInd w:val="0"/>
        <w:ind w:firstLine="539"/>
        <w:jc w:val="both"/>
        <w:rPr>
          <w:rFonts w:eastAsiaTheme="minorHAnsi"/>
          <w:strike/>
          <w:lang w:eastAsia="en-US"/>
        </w:rPr>
      </w:pPr>
      <w:bookmarkStart w:id="7" w:name="P82"/>
      <w:bookmarkEnd w:id="7"/>
      <w:r w:rsidRPr="00395943">
        <w:rPr>
          <w:rFonts w:eastAsiaTheme="minorHAnsi"/>
          <w:lang w:eastAsia="en-US"/>
        </w:rPr>
        <w:t xml:space="preserve">5. Требования </w:t>
      </w:r>
      <w:hyperlink w:anchor="P76" w:history="1">
        <w:r w:rsidRPr="00395943">
          <w:rPr>
            <w:rFonts w:eastAsiaTheme="minorHAnsi"/>
            <w:lang w:eastAsia="en-US"/>
          </w:rPr>
          <w:t>подпункта 14 пункта 4</w:t>
        </w:r>
      </w:hyperlink>
      <w:r w:rsidRPr="00395943">
        <w:rPr>
          <w:rFonts w:ascii="Arial" w:eastAsiaTheme="minorHAnsi" w:hAnsi="Arial" w:cs="Arial"/>
          <w:sz w:val="20"/>
          <w:szCs w:val="20"/>
          <w:lang w:eastAsia="en-US"/>
        </w:rPr>
        <w:t xml:space="preserve"> </w:t>
      </w:r>
      <w:r w:rsidRPr="00395943">
        <w:rPr>
          <w:rFonts w:eastAsiaTheme="minorHAnsi"/>
          <w:lang w:eastAsia="en-US"/>
        </w:rPr>
        <w:t>настоящего Порядка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rsidR="00395943" w:rsidRPr="00395943" w:rsidRDefault="00395943" w:rsidP="00395943">
      <w:pPr>
        <w:autoSpaceDE w:val="0"/>
        <w:autoSpaceDN w:val="0"/>
        <w:adjustRightInd w:val="0"/>
        <w:ind w:firstLine="539"/>
        <w:jc w:val="both"/>
        <w:rPr>
          <w:rFonts w:eastAsiaTheme="minorHAnsi"/>
          <w:lang w:eastAsia="en-US"/>
        </w:rPr>
      </w:pPr>
      <w:r w:rsidRPr="00395943">
        <w:rPr>
          <w:rFonts w:eastAsiaTheme="minorHAnsi"/>
          <w:lang w:eastAsia="en-US"/>
        </w:rPr>
        <w:t xml:space="preserve">В одном Распоряжении может содержаться несколько сумм перечислений по разным кодам классификации расходов бюджета </w:t>
      </w:r>
      <w:r w:rsidRPr="00395943">
        <w:rPr>
          <w:rFonts w:eastAsiaTheme="minorHAnsi" w:cs="Arial"/>
          <w:lang w:eastAsia="en-US"/>
        </w:rPr>
        <w:t>Барило-Крепинского сельского</w:t>
      </w:r>
      <w:r w:rsidRPr="00395943">
        <w:rPr>
          <w:rFonts w:eastAsiaTheme="minorHAnsi"/>
          <w:lang w:eastAsia="en-US"/>
        </w:rPr>
        <w:t xml:space="preserve"> поселения (классификации источников финансирования дефицитов бюджета </w:t>
      </w:r>
      <w:r w:rsidRPr="00395943">
        <w:rPr>
          <w:rFonts w:eastAsiaTheme="minorHAnsi" w:cs="Arial"/>
          <w:lang w:eastAsia="en-US"/>
        </w:rPr>
        <w:t>Барило-Крепинского сельского</w:t>
      </w:r>
      <w:r w:rsidRPr="00395943">
        <w:rPr>
          <w:rFonts w:eastAsiaTheme="minorHAnsi"/>
          <w:lang w:eastAsia="en-US"/>
        </w:rPr>
        <w:t xml:space="preserve"> поселения) в рамках одного денежного обязательства получателя бюджетных средств (администратора </w:t>
      </w:r>
      <w:r w:rsidRPr="00395943">
        <w:rPr>
          <w:rFonts w:eastAsiaTheme="minorHAnsi"/>
          <w:lang w:eastAsia="en-US"/>
        </w:rPr>
        <w:lastRenderedPageBreak/>
        <w:t xml:space="preserve">источников финансирования дефицита бюджета </w:t>
      </w:r>
      <w:r w:rsidRPr="00395943">
        <w:rPr>
          <w:rFonts w:eastAsiaTheme="minorHAnsi" w:cs="Arial"/>
          <w:lang w:eastAsia="en-US"/>
        </w:rPr>
        <w:t>Барило-Крепинского сельского</w:t>
      </w:r>
      <w:r w:rsidRPr="00395943">
        <w:rPr>
          <w:rFonts w:eastAsiaTheme="minorHAnsi"/>
          <w:lang w:eastAsia="en-US"/>
        </w:rPr>
        <w:t xml:space="preserve"> поселения).</w:t>
      </w:r>
      <w:bookmarkStart w:id="8" w:name="P87"/>
      <w:bookmarkEnd w:id="8"/>
    </w:p>
    <w:p w:rsidR="00395943" w:rsidRPr="00395943" w:rsidRDefault="00395943" w:rsidP="00395943">
      <w:pPr>
        <w:autoSpaceDE w:val="0"/>
        <w:autoSpaceDN w:val="0"/>
        <w:adjustRightInd w:val="0"/>
        <w:ind w:firstLine="540"/>
        <w:jc w:val="both"/>
        <w:rPr>
          <w:rFonts w:eastAsiaTheme="minorHAnsi"/>
          <w:lang w:eastAsia="en-US"/>
        </w:rPr>
      </w:pPr>
      <w:r w:rsidRPr="00395943">
        <w:rPr>
          <w:rFonts w:eastAsiaTheme="minorHAnsi"/>
          <w:lang w:eastAsia="en-US"/>
        </w:rPr>
        <w:t>6.</w:t>
      </w:r>
      <w:r w:rsidRPr="00395943">
        <w:rPr>
          <w:rFonts w:ascii="Arial" w:eastAsiaTheme="minorHAnsi" w:hAnsi="Arial" w:cs="Arial"/>
          <w:lang w:eastAsia="en-US"/>
        </w:rPr>
        <w:t xml:space="preserve"> </w:t>
      </w:r>
      <w:r w:rsidRPr="00395943">
        <w:rPr>
          <w:rFonts w:eastAsiaTheme="minorHAnsi"/>
          <w:lang w:eastAsia="en-US"/>
        </w:rPr>
        <w:t>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395943" w:rsidRPr="00395943" w:rsidRDefault="00395943" w:rsidP="00395943">
      <w:pPr>
        <w:autoSpaceDE w:val="0"/>
        <w:autoSpaceDN w:val="0"/>
        <w:adjustRightInd w:val="0"/>
        <w:ind w:firstLine="540"/>
        <w:jc w:val="both"/>
        <w:rPr>
          <w:rFonts w:eastAsiaTheme="minorHAnsi"/>
          <w:lang w:eastAsia="en-US"/>
        </w:rPr>
      </w:pPr>
      <w:r w:rsidRPr="00395943">
        <w:rPr>
          <w:rFonts w:eastAsiaTheme="minorHAnsi"/>
          <w:lang w:eastAsia="en-US"/>
        </w:rPr>
        <w:t xml:space="preserve">1) соответствие указанных в Распоряжении кодов классификации расходов бюджета </w:t>
      </w:r>
      <w:r w:rsidRPr="00395943">
        <w:rPr>
          <w:rFonts w:eastAsiaTheme="minorHAnsi" w:cs="Arial"/>
          <w:lang w:eastAsia="en-US"/>
        </w:rPr>
        <w:t>Барило-Крепинского сельского</w:t>
      </w:r>
      <w:r w:rsidRPr="00395943">
        <w:rPr>
          <w:rFonts w:eastAsiaTheme="minorHAnsi"/>
          <w:lang w:eastAsia="en-US"/>
        </w:rPr>
        <w:t xml:space="preserve"> поселения кодам бюджетной классификации Российской Федерации, действующим в текущем финансовом году на момент представления Распоряжения;</w:t>
      </w:r>
    </w:p>
    <w:p w:rsidR="00395943" w:rsidRPr="00395943" w:rsidRDefault="00395943" w:rsidP="00395943">
      <w:pPr>
        <w:autoSpaceDE w:val="0"/>
        <w:autoSpaceDN w:val="0"/>
        <w:adjustRightInd w:val="0"/>
        <w:ind w:firstLine="540"/>
        <w:jc w:val="both"/>
        <w:rPr>
          <w:rFonts w:eastAsiaTheme="minorHAnsi"/>
          <w:lang w:eastAsia="en-US"/>
        </w:rPr>
      </w:pPr>
      <w:r w:rsidRPr="00395943">
        <w:rPr>
          <w:rFonts w:eastAsiaTheme="minorHAnsi"/>
          <w:lang w:eastAsia="en-US"/>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395943" w:rsidRPr="00395943" w:rsidRDefault="00395943" w:rsidP="00395943">
      <w:pPr>
        <w:autoSpaceDE w:val="0"/>
        <w:autoSpaceDN w:val="0"/>
        <w:adjustRightInd w:val="0"/>
        <w:ind w:firstLine="539"/>
        <w:jc w:val="both"/>
        <w:rPr>
          <w:rFonts w:eastAsiaTheme="minorHAnsi"/>
          <w:lang w:eastAsia="en-US"/>
        </w:rPr>
      </w:pPr>
      <w:r w:rsidRPr="00395943">
        <w:rPr>
          <w:rFonts w:eastAsiaTheme="minorHAnsi"/>
          <w:lang w:eastAsia="en-US"/>
        </w:rPr>
        <w:t xml:space="preserve">3) соответствие указанных в Распоряжении кодов видов расходов классификации расходов бюджета </w:t>
      </w:r>
      <w:r w:rsidRPr="00395943">
        <w:rPr>
          <w:rFonts w:eastAsiaTheme="minorHAnsi" w:cs="Arial"/>
          <w:lang w:eastAsia="en-US"/>
        </w:rPr>
        <w:t>Барило-Крепинского сельского</w:t>
      </w:r>
      <w:r w:rsidRPr="00395943">
        <w:rPr>
          <w:rFonts w:eastAsiaTheme="minorHAnsi"/>
          <w:lang w:eastAsia="en-US"/>
        </w:rPr>
        <w:t xml:space="preserve"> поселения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395943" w:rsidRPr="00395943" w:rsidRDefault="00395943" w:rsidP="00395943">
      <w:pPr>
        <w:autoSpaceDE w:val="0"/>
        <w:autoSpaceDN w:val="0"/>
        <w:adjustRightInd w:val="0"/>
        <w:ind w:firstLine="539"/>
        <w:jc w:val="both"/>
        <w:rPr>
          <w:rFonts w:eastAsiaTheme="minorHAnsi"/>
          <w:lang w:eastAsia="en-US"/>
        </w:rPr>
      </w:pPr>
      <w:r w:rsidRPr="00395943">
        <w:rPr>
          <w:rFonts w:eastAsiaTheme="minorHAnsi"/>
          <w:lang w:eastAsia="en-US"/>
        </w:rPr>
        <w:t xml:space="preserve">4) </w:t>
      </w:r>
      <w:proofErr w:type="spellStart"/>
      <w:r w:rsidRPr="00395943">
        <w:rPr>
          <w:rFonts w:eastAsiaTheme="minorHAnsi"/>
          <w:lang w:eastAsia="en-US"/>
        </w:rPr>
        <w:t>непревышение</w:t>
      </w:r>
      <w:proofErr w:type="spellEnd"/>
      <w:r w:rsidRPr="00395943">
        <w:rPr>
          <w:rFonts w:eastAsiaTheme="minorHAnsi"/>
          <w:lang w:eastAsia="en-US"/>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w:t>
      </w:r>
    </w:p>
    <w:p w:rsidR="00395943" w:rsidRPr="00395943" w:rsidRDefault="00395943" w:rsidP="00395943">
      <w:pPr>
        <w:autoSpaceDE w:val="0"/>
        <w:autoSpaceDN w:val="0"/>
        <w:adjustRightInd w:val="0"/>
        <w:ind w:firstLine="539"/>
        <w:jc w:val="both"/>
        <w:rPr>
          <w:rFonts w:eastAsiaTheme="minorHAnsi"/>
          <w:lang w:eastAsia="en-US"/>
        </w:rPr>
      </w:pPr>
      <w:r w:rsidRPr="00395943">
        <w:rPr>
          <w:rFonts w:eastAsiaTheme="minorHAnsi"/>
          <w:lang w:eastAsia="en-US"/>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395943" w:rsidRPr="00395943" w:rsidRDefault="00395943" w:rsidP="00395943">
      <w:pPr>
        <w:autoSpaceDE w:val="0"/>
        <w:autoSpaceDN w:val="0"/>
        <w:adjustRightInd w:val="0"/>
        <w:ind w:firstLine="539"/>
        <w:jc w:val="both"/>
        <w:rPr>
          <w:rFonts w:eastAsiaTheme="minorHAnsi"/>
          <w:lang w:eastAsia="en-US"/>
        </w:rPr>
      </w:pPr>
      <w:r w:rsidRPr="00395943">
        <w:rPr>
          <w:rFonts w:eastAsiaTheme="minorHAnsi"/>
          <w:lang w:eastAsia="en-US"/>
        </w:rPr>
        <w:t xml:space="preserve">6) соответствие реквизитов Распоряжения требованиям бюджетного законодательства Российской Федерации о перечислении средств бюджета </w:t>
      </w:r>
      <w:r w:rsidRPr="00395943">
        <w:rPr>
          <w:rFonts w:eastAsiaTheme="minorHAnsi" w:cs="Arial"/>
          <w:lang w:eastAsia="en-US"/>
        </w:rPr>
        <w:t>Барило-Крепинского сельского</w:t>
      </w:r>
      <w:r w:rsidRPr="00395943">
        <w:rPr>
          <w:rFonts w:eastAsiaTheme="minorHAnsi"/>
          <w:lang w:eastAsia="en-US"/>
        </w:rPr>
        <w:t xml:space="preserve"> поселения на соответствующие казначейские счета.</w:t>
      </w:r>
    </w:p>
    <w:p w:rsidR="00395943" w:rsidRPr="00395943" w:rsidRDefault="00395943" w:rsidP="00395943">
      <w:pPr>
        <w:autoSpaceDE w:val="0"/>
        <w:autoSpaceDN w:val="0"/>
        <w:adjustRightInd w:val="0"/>
        <w:ind w:firstLine="539"/>
        <w:jc w:val="both"/>
        <w:rPr>
          <w:rFonts w:eastAsiaTheme="minorHAnsi"/>
          <w:lang w:eastAsia="en-US"/>
        </w:rPr>
      </w:pPr>
      <w:bookmarkStart w:id="9" w:name="P103"/>
      <w:bookmarkStart w:id="10" w:name="P110"/>
      <w:bookmarkStart w:id="11" w:name="P117"/>
      <w:bookmarkEnd w:id="9"/>
      <w:bookmarkEnd w:id="10"/>
      <w:bookmarkEnd w:id="11"/>
      <w:r w:rsidRPr="00395943">
        <w:rPr>
          <w:rFonts w:eastAsiaTheme="minorHAnsi"/>
          <w:lang w:eastAsia="en-US"/>
        </w:rPr>
        <w:t xml:space="preserve">7. В случае если Распоряжение представляется для оплаты денежного обязательства, формируемого Уполномоченным органом в соответствии с порядком учета обязательств, получатель бюджетных средств представляет в Уполномоченный орган вместе с Распоряжением указанный в нем документ, подтверждающий возникновение денежного обязательства, за исключением документов-оснований предусмотренных пунктами 3-6, 9-13 графы 2 Перечня документов, на основании которых возникают бюджетные обязательства получателей бюджетных средств и документов, подтверждающих возникновение денежных обязательств получателей бюджетных средств. </w:t>
      </w:r>
    </w:p>
    <w:p w:rsidR="00395943" w:rsidRPr="00395943" w:rsidRDefault="00395943" w:rsidP="00395943">
      <w:pPr>
        <w:autoSpaceDE w:val="0"/>
        <w:autoSpaceDN w:val="0"/>
        <w:adjustRightInd w:val="0"/>
        <w:ind w:firstLine="540"/>
        <w:jc w:val="both"/>
        <w:rPr>
          <w:rFonts w:eastAsiaTheme="minorHAnsi"/>
          <w:lang w:eastAsia="en-US"/>
        </w:rPr>
      </w:pPr>
      <w:r w:rsidRPr="00395943">
        <w:rPr>
          <w:rFonts w:eastAsiaTheme="minorHAnsi"/>
          <w:lang w:eastAsia="en-US"/>
        </w:rPr>
        <w:t xml:space="preserve">При проведении процедуры санкционирования оплаты денежных обязательств по расходам получателей бюджетных средств, в части </w:t>
      </w:r>
      <w:proofErr w:type="spellStart"/>
      <w:r w:rsidRPr="00395943">
        <w:rPr>
          <w:rFonts w:eastAsiaTheme="minorHAnsi"/>
          <w:lang w:eastAsia="en-US"/>
        </w:rPr>
        <w:t>софинансирования</w:t>
      </w:r>
      <w:proofErr w:type="spellEnd"/>
      <w:r w:rsidRPr="00395943">
        <w:rPr>
          <w:rFonts w:eastAsiaTheme="minorHAnsi"/>
          <w:lang w:eastAsia="en-US"/>
        </w:rPr>
        <w:t xml:space="preserve"> которых предоставляется субсидия, иной межбюджетный трансферт, имеющий целевое назначение, из федерального бюджета бюджету </w:t>
      </w:r>
      <w:r w:rsidRPr="00395943">
        <w:rPr>
          <w:rFonts w:eastAsiaTheme="minorHAnsi"/>
          <w:lang w:eastAsia="en-US"/>
        </w:rPr>
        <w:lastRenderedPageBreak/>
        <w:t>Барило-Крепинского сельского поселения, необходимо руководствоваться действующими нормативными правовыми актами Минфина России.</w:t>
      </w:r>
    </w:p>
    <w:p w:rsidR="00395943" w:rsidRPr="00395943" w:rsidRDefault="00395943" w:rsidP="00395943">
      <w:pPr>
        <w:autoSpaceDE w:val="0"/>
        <w:autoSpaceDN w:val="0"/>
        <w:adjustRightInd w:val="0"/>
        <w:ind w:firstLine="540"/>
        <w:jc w:val="both"/>
        <w:rPr>
          <w:rFonts w:eastAsiaTheme="minorHAnsi"/>
          <w:highlight w:val="yellow"/>
          <w:lang w:eastAsia="en-US"/>
        </w:rPr>
      </w:pPr>
      <w:r w:rsidRPr="00395943">
        <w:rPr>
          <w:rFonts w:eastAsiaTheme="minorHAnsi"/>
          <w:lang w:eastAsia="en-US"/>
        </w:rPr>
        <w:t>8.</w:t>
      </w:r>
      <w:bookmarkStart w:id="12" w:name="P118"/>
      <w:bookmarkEnd w:id="12"/>
      <w:r w:rsidRPr="00395943">
        <w:rPr>
          <w:rFonts w:eastAsiaTheme="minorHAnsi"/>
          <w:lang w:eastAsia="en-US"/>
        </w:rPr>
        <w:t xml:space="preserve">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395943" w:rsidRPr="00395943" w:rsidRDefault="00395943" w:rsidP="00395943">
      <w:pPr>
        <w:autoSpaceDE w:val="0"/>
        <w:autoSpaceDN w:val="0"/>
        <w:adjustRightInd w:val="0"/>
        <w:ind w:firstLine="539"/>
        <w:jc w:val="both"/>
        <w:rPr>
          <w:rFonts w:eastAsiaTheme="minorHAnsi"/>
          <w:lang w:eastAsia="en-US"/>
        </w:rPr>
      </w:pPr>
      <w:r w:rsidRPr="00395943">
        <w:rPr>
          <w:rFonts w:eastAsiaTheme="minorHAnsi"/>
          <w:lang w:eastAsia="en-US"/>
        </w:rPr>
        <w:t>1) соответствие указанных в Распоряжении кодов классификации расходов бюджета Барило-Крепинского сельского поселения кодам бюджетной классификации Российской Федерации, действующим в текущем финансовом году на момент представления Распоряжения;</w:t>
      </w:r>
    </w:p>
    <w:p w:rsidR="00395943" w:rsidRPr="00395943" w:rsidRDefault="00395943" w:rsidP="00395943">
      <w:pPr>
        <w:autoSpaceDE w:val="0"/>
        <w:autoSpaceDN w:val="0"/>
        <w:adjustRightInd w:val="0"/>
        <w:ind w:firstLine="539"/>
        <w:jc w:val="both"/>
        <w:rPr>
          <w:rFonts w:eastAsiaTheme="minorHAnsi"/>
          <w:lang w:eastAsia="en-US"/>
        </w:rPr>
      </w:pPr>
      <w:r w:rsidRPr="00395943">
        <w:rPr>
          <w:rFonts w:eastAsiaTheme="minorHAnsi"/>
          <w:lang w:eastAsia="en-US"/>
        </w:rPr>
        <w:t>2) соответствие указанных в Распоряжении кодов видов расходов классификации расходов бюджета Барило-Крепинского сельского поселения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395943" w:rsidRPr="00395943" w:rsidRDefault="00395943" w:rsidP="00395943">
      <w:pPr>
        <w:autoSpaceDE w:val="0"/>
        <w:autoSpaceDN w:val="0"/>
        <w:adjustRightInd w:val="0"/>
        <w:ind w:firstLine="539"/>
        <w:jc w:val="both"/>
        <w:rPr>
          <w:rFonts w:eastAsiaTheme="minorHAnsi"/>
          <w:lang w:eastAsia="en-US"/>
        </w:rPr>
      </w:pPr>
      <w:r w:rsidRPr="00395943">
        <w:rPr>
          <w:rFonts w:eastAsiaTheme="minorHAnsi"/>
          <w:lang w:eastAsia="en-US"/>
        </w:rPr>
        <w:t xml:space="preserve">3) </w:t>
      </w:r>
      <w:proofErr w:type="spellStart"/>
      <w:r w:rsidRPr="00395943">
        <w:rPr>
          <w:rFonts w:eastAsiaTheme="minorHAnsi"/>
          <w:lang w:eastAsia="en-US"/>
        </w:rPr>
        <w:t>непревышение</w:t>
      </w:r>
      <w:proofErr w:type="spellEnd"/>
      <w:r w:rsidRPr="00395943">
        <w:rPr>
          <w:rFonts w:eastAsiaTheme="minorHAnsi"/>
          <w:lang w:eastAsia="en-US"/>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bookmarkStart w:id="13" w:name="P119"/>
      <w:bookmarkStart w:id="14" w:name="P123"/>
      <w:bookmarkEnd w:id="13"/>
      <w:bookmarkEnd w:id="14"/>
    </w:p>
    <w:p w:rsidR="00395943" w:rsidRPr="00395943" w:rsidRDefault="00395943" w:rsidP="00395943">
      <w:pPr>
        <w:autoSpaceDE w:val="0"/>
        <w:autoSpaceDN w:val="0"/>
        <w:adjustRightInd w:val="0"/>
        <w:ind w:firstLine="539"/>
        <w:jc w:val="both"/>
        <w:rPr>
          <w:rFonts w:eastAsiaTheme="minorHAnsi"/>
          <w:lang w:eastAsia="en-US"/>
        </w:rPr>
      </w:pPr>
      <w:r w:rsidRPr="00395943">
        <w:rPr>
          <w:rFonts w:eastAsiaTheme="minorHAnsi"/>
          <w:lang w:eastAsia="en-US"/>
        </w:rPr>
        <w:t>9. При санкционировании оплаты денежных обязательств по перечислениям по источникам финансирования дефицита бюджета Барило-Крепинского сельского поселения осуществляется проверка Распоряжения по следующим направлениям:</w:t>
      </w:r>
    </w:p>
    <w:p w:rsidR="00395943" w:rsidRPr="00395943" w:rsidRDefault="00395943" w:rsidP="00395943">
      <w:pPr>
        <w:autoSpaceDE w:val="0"/>
        <w:autoSpaceDN w:val="0"/>
        <w:adjustRightInd w:val="0"/>
        <w:ind w:firstLine="540"/>
        <w:jc w:val="both"/>
        <w:rPr>
          <w:rFonts w:eastAsiaTheme="minorHAnsi"/>
          <w:lang w:eastAsia="en-US"/>
        </w:rPr>
      </w:pPr>
      <w:r w:rsidRPr="00395943">
        <w:rPr>
          <w:rFonts w:eastAsiaTheme="minorHAnsi"/>
          <w:lang w:eastAsia="en-US"/>
        </w:rPr>
        <w:t>1) соответствие указанных в Распоряжении кодов классификации источников финансирования дефицита бюджета Барило-Крепинского сельского поселения кодам бюджетной классификации Российской Федерации, действующим в текущем финансовом году на момент представления Распоряжения;</w:t>
      </w:r>
    </w:p>
    <w:p w:rsidR="00395943" w:rsidRPr="00395943" w:rsidRDefault="00395943" w:rsidP="00395943">
      <w:pPr>
        <w:autoSpaceDE w:val="0"/>
        <w:autoSpaceDN w:val="0"/>
        <w:adjustRightInd w:val="0"/>
        <w:ind w:firstLine="540"/>
        <w:jc w:val="both"/>
        <w:rPr>
          <w:rFonts w:eastAsiaTheme="minorHAnsi"/>
          <w:lang w:eastAsia="en-US"/>
        </w:rPr>
      </w:pPr>
      <w:r w:rsidRPr="00395943">
        <w:rPr>
          <w:rFonts w:eastAsiaTheme="minorHAnsi"/>
          <w:lang w:eastAsia="en-US"/>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395943" w:rsidRPr="00395943" w:rsidRDefault="00395943" w:rsidP="00395943">
      <w:pPr>
        <w:autoSpaceDE w:val="0"/>
        <w:autoSpaceDN w:val="0"/>
        <w:adjustRightInd w:val="0"/>
        <w:ind w:firstLine="540"/>
        <w:jc w:val="both"/>
        <w:rPr>
          <w:rFonts w:eastAsiaTheme="minorHAnsi"/>
          <w:lang w:eastAsia="en-US"/>
        </w:rPr>
      </w:pPr>
      <w:r w:rsidRPr="00395943">
        <w:rPr>
          <w:rFonts w:eastAsiaTheme="minorHAnsi"/>
          <w:lang w:eastAsia="en-US"/>
        </w:rPr>
        <w:t xml:space="preserve">3) </w:t>
      </w:r>
      <w:proofErr w:type="spellStart"/>
      <w:r w:rsidRPr="00395943">
        <w:rPr>
          <w:rFonts w:eastAsiaTheme="minorHAnsi"/>
          <w:lang w:eastAsia="en-US"/>
        </w:rPr>
        <w:t>непревышение</w:t>
      </w:r>
      <w:proofErr w:type="spellEnd"/>
      <w:r w:rsidRPr="00395943">
        <w:rPr>
          <w:rFonts w:eastAsiaTheme="minorHAnsi"/>
          <w:lang w:eastAsia="en-US"/>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Барило-Крепинского сельского поселения.</w:t>
      </w:r>
    </w:p>
    <w:p w:rsidR="00395943" w:rsidRPr="00395943" w:rsidRDefault="00395943" w:rsidP="00395943">
      <w:pPr>
        <w:autoSpaceDE w:val="0"/>
        <w:autoSpaceDN w:val="0"/>
        <w:adjustRightInd w:val="0"/>
        <w:ind w:firstLine="540"/>
        <w:jc w:val="both"/>
        <w:rPr>
          <w:rFonts w:eastAsiaTheme="minorHAnsi"/>
          <w:lang w:eastAsia="en-US"/>
        </w:rPr>
      </w:pPr>
      <w:r w:rsidRPr="00395943">
        <w:rPr>
          <w:rFonts w:eastAsiaTheme="minorHAnsi"/>
          <w:lang w:eastAsia="en-US"/>
        </w:rPr>
        <w:t xml:space="preserve">10. В случае если информация, указанная в Распоряжении, или его форма не соответствуют требованиям, установленным </w:t>
      </w:r>
      <w:hyperlink w:anchor="P47" w:history="1">
        <w:r w:rsidRPr="00395943">
          <w:rPr>
            <w:rFonts w:eastAsiaTheme="minorHAnsi"/>
            <w:lang w:eastAsia="en-US"/>
          </w:rPr>
          <w:t>пунктами 3</w:t>
        </w:r>
      </w:hyperlink>
      <w:r w:rsidRPr="00395943">
        <w:rPr>
          <w:rFonts w:eastAsiaTheme="minorHAnsi"/>
          <w:lang w:eastAsia="en-US"/>
        </w:rPr>
        <w:t xml:space="preserve">, </w:t>
      </w:r>
      <w:hyperlink w:anchor="P50" w:history="1">
        <w:r w:rsidRPr="00395943">
          <w:rPr>
            <w:rFonts w:eastAsiaTheme="minorHAnsi"/>
            <w:lang w:eastAsia="en-US"/>
          </w:rPr>
          <w:t>4</w:t>
        </w:r>
      </w:hyperlink>
      <w:r w:rsidRPr="00395943">
        <w:rPr>
          <w:rFonts w:eastAsiaTheme="minorHAnsi"/>
          <w:lang w:eastAsia="en-US"/>
        </w:rPr>
        <w:t xml:space="preserve">, </w:t>
      </w:r>
      <w:hyperlink w:anchor="P88" w:history="1">
        <w:r w:rsidRPr="00395943">
          <w:rPr>
            <w:rFonts w:eastAsiaTheme="minorHAnsi"/>
            <w:lang w:eastAsia="en-US"/>
          </w:rPr>
          <w:t>подпунктами 1</w:t>
        </w:r>
      </w:hyperlink>
      <w:r w:rsidRPr="00395943">
        <w:rPr>
          <w:rFonts w:eastAsiaTheme="minorHAnsi"/>
          <w:lang w:eastAsia="en-US"/>
        </w:rPr>
        <w:t xml:space="preserve"> - </w:t>
      </w:r>
      <w:hyperlink w:anchor="P103" w:history="1">
        <w:r w:rsidRPr="00395943">
          <w:rPr>
            <w:rFonts w:eastAsiaTheme="minorHAnsi"/>
            <w:lang w:eastAsia="en-US"/>
          </w:rPr>
          <w:t>6</w:t>
        </w:r>
      </w:hyperlink>
      <w:hyperlink w:anchor="P110" w:history="1">
        <w:r w:rsidRPr="00395943">
          <w:rPr>
            <w:rFonts w:eastAsiaTheme="minorHAnsi"/>
            <w:lang w:eastAsia="en-US"/>
          </w:rPr>
          <w:t xml:space="preserve"> пункта 6</w:t>
        </w:r>
      </w:hyperlink>
      <w:r w:rsidRPr="00395943">
        <w:rPr>
          <w:rFonts w:eastAsiaTheme="minorHAnsi"/>
          <w:lang w:eastAsia="en-US"/>
        </w:rPr>
        <w:t xml:space="preserve">, </w:t>
      </w:r>
      <w:hyperlink w:anchor="P115" w:history="1">
        <w:r w:rsidRPr="00395943">
          <w:rPr>
            <w:rFonts w:eastAsiaTheme="minorHAnsi"/>
            <w:lang w:eastAsia="en-US"/>
          </w:rPr>
          <w:t>пунктами 7</w:t>
        </w:r>
      </w:hyperlink>
      <w:r w:rsidRPr="00395943">
        <w:rPr>
          <w:rFonts w:eastAsiaTheme="minorHAnsi"/>
          <w:lang w:eastAsia="en-US"/>
        </w:rPr>
        <w:t xml:space="preserve">, </w:t>
      </w:r>
      <w:hyperlink w:anchor="P117" w:history="1">
        <w:r w:rsidRPr="00395943">
          <w:rPr>
            <w:rFonts w:eastAsiaTheme="minorHAnsi"/>
            <w:lang w:eastAsia="en-US"/>
          </w:rPr>
          <w:t>8</w:t>
        </w:r>
      </w:hyperlink>
      <w:r w:rsidRPr="00395943">
        <w:rPr>
          <w:rFonts w:eastAsiaTheme="minorHAnsi"/>
          <w:lang w:eastAsia="en-US"/>
        </w:rPr>
        <w:t xml:space="preserve"> и 9 настоящего Порядка Уполномоченный орган не позднее сроков, установленных </w:t>
      </w:r>
      <w:hyperlink w:anchor="P47" w:history="1">
        <w:r w:rsidRPr="00395943">
          <w:rPr>
            <w:rFonts w:eastAsiaTheme="minorHAnsi"/>
            <w:lang w:eastAsia="en-US"/>
          </w:rPr>
          <w:t>пунктом 3</w:t>
        </w:r>
      </w:hyperlink>
      <w:r w:rsidRPr="00395943">
        <w:rPr>
          <w:rFonts w:eastAsiaTheme="minorHAnsi"/>
          <w:lang w:eastAsia="en-US"/>
        </w:rPr>
        <w:t xml:space="preserve"> настоящего Порядка, направляет получателю бюджетных средств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395943" w:rsidRPr="00395943" w:rsidRDefault="00395943" w:rsidP="00395943">
      <w:pPr>
        <w:autoSpaceDE w:val="0"/>
        <w:autoSpaceDN w:val="0"/>
        <w:adjustRightInd w:val="0"/>
        <w:ind w:firstLine="540"/>
        <w:jc w:val="both"/>
        <w:rPr>
          <w:rFonts w:eastAsiaTheme="minorHAnsi"/>
          <w:lang w:eastAsia="en-US"/>
        </w:rPr>
      </w:pPr>
      <w:r w:rsidRPr="00395943">
        <w:rPr>
          <w:rFonts w:eastAsiaTheme="minorHAnsi"/>
          <w:lang w:eastAsia="en-US"/>
        </w:rPr>
        <w:t xml:space="preserve">11. При положительном результате проверки в соответствии с требованиями, установленными настоящим Порядком, в Распоряжении, </w:t>
      </w:r>
      <w:r w:rsidRPr="00395943">
        <w:rPr>
          <w:rFonts w:eastAsiaTheme="minorHAnsi"/>
          <w:lang w:eastAsia="en-US"/>
        </w:rPr>
        <w:lastRenderedPageBreak/>
        <w:t>представленном на бумажном носителе, Уполномоченным органом проставляется отметка, подтверждающая санкционирование оплаты денежных обязательств получателя бюджетных средств (администратора источников финансирования дефицита бюджета Барило-Крепинского сельского поселения) с указанием даты, подписи, расшифровки подписи, содержащей фамилию, инициалы ответственного исполнителя Уполномоченного органа, и Распоряжение принимается к исполнению.</w:t>
      </w:r>
    </w:p>
    <w:p w:rsidR="00395943" w:rsidRPr="00395943" w:rsidRDefault="00395943" w:rsidP="00395943">
      <w:pPr>
        <w:autoSpaceDE w:val="0"/>
        <w:autoSpaceDN w:val="0"/>
        <w:adjustRightInd w:val="0"/>
        <w:jc w:val="both"/>
        <w:rPr>
          <w:rFonts w:ascii="Arial" w:eastAsiaTheme="minorHAnsi" w:hAnsi="Arial" w:cs="Arial"/>
          <w:sz w:val="20"/>
          <w:szCs w:val="20"/>
          <w:lang w:eastAsia="en-US"/>
        </w:rPr>
      </w:pPr>
    </w:p>
    <w:p w:rsidR="00395943" w:rsidRPr="00395943" w:rsidRDefault="00395943" w:rsidP="00395943">
      <w:pPr>
        <w:autoSpaceDE w:val="0"/>
        <w:autoSpaceDN w:val="0"/>
        <w:adjustRightInd w:val="0"/>
        <w:jc w:val="both"/>
        <w:rPr>
          <w:rFonts w:ascii="Arial" w:eastAsiaTheme="minorHAnsi" w:hAnsi="Arial" w:cs="Arial"/>
          <w:sz w:val="20"/>
          <w:szCs w:val="20"/>
          <w:lang w:eastAsia="en-US"/>
        </w:rPr>
      </w:pPr>
    </w:p>
    <w:p w:rsidR="00395943" w:rsidRPr="00395943" w:rsidRDefault="00395943" w:rsidP="00395943">
      <w:pPr>
        <w:autoSpaceDE w:val="0"/>
        <w:autoSpaceDN w:val="0"/>
        <w:adjustRightInd w:val="0"/>
        <w:jc w:val="both"/>
        <w:rPr>
          <w:rFonts w:ascii="Arial" w:eastAsiaTheme="minorHAnsi" w:hAnsi="Arial" w:cs="Arial"/>
          <w:sz w:val="20"/>
          <w:szCs w:val="20"/>
          <w:lang w:eastAsia="en-US"/>
        </w:rPr>
      </w:pPr>
    </w:p>
    <w:p w:rsidR="00395943" w:rsidRPr="00395943" w:rsidRDefault="00395943" w:rsidP="00395943">
      <w:pPr>
        <w:widowControl w:val="0"/>
        <w:autoSpaceDE w:val="0"/>
        <w:autoSpaceDN w:val="0"/>
        <w:adjustRightInd w:val="0"/>
        <w:spacing w:line="216" w:lineRule="auto"/>
        <w:ind w:right="271"/>
        <w:rPr>
          <w:sz w:val="24"/>
          <w:szCs w:val="24"/>
        </w:rPr>
      </w:pPr>
    </w:p>
    <w:p w:rsidR="006655F8" w:rsidRDefault="006655F8" w:rsidP="006655F8">
      <w:pPr>
        <w:jc w:val="center"/>
      </w:pPr>
    </w:p>
    <w:sectPr w:rsidR="006655F8" w:rsidSect="00622B60">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776" w:rsidRDefault="00B61776">
      <w:r>
        <w:separator/>
      </w:r>
    </w:p>
  </w:endnote>
  <w:endnote w:type="continuationSeparator" w:id="0">
    <w:p w:rsidR="00B61776" w:rsidRDefault="00B6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776" w:rsidRDefault="00B61776">
      <w:r>
        <w:separator/>
      </w:r>
    </w:p>
  </w:footnote>
  <w:footnote w:type="continuationSeparator" w:id="0">
    <w:p w:rsidR="00B61776" w:rsidRDefault="00B61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D71" w:rsidRPr="00032315" w:rsidRDefault="003A5D71" w:rsidP="002634AC">
    <w:pPr>
      <w:pStyle w:val="a6"/>
      <w:jc w:val="center"/>
      <w:rPr>
        <w:rFonts w:ascii="Times New Roman" w:hAnsi="Times New Roman"/>
        <w:sz w:val="24"/>
        <w:szCs w:val="24"/>
      </w:rPr>
    </w:pPr>
    <w:r w:rsidRPr="00FE536B">
      <w:rPr>
        <w:rFonts w:ascii="Times New Roman" w:hAnsi="Times New Roman"/>
        <w:sz w:val="24"/>
        <w:szCs w:val="24"/>
      </w:rPr>
      <w:fldChar w:fldCharType="begin"/>
    </w:r>
    <w:r w:rsidRPr="00FE536B">
      <w:rPr>
        <w:rFonts w:ascii="Times New Roman" w:hAnsi="Times New Roman"/>
        <w:sz w:val="24"/>
        <w:szCs w:val="24"/>
      </w:rPr>
      <w:instrText>PAGE   \* MERGEFORMAT</w:instrText>
    </w:r>
    <w:r w:rsidRPr="00FE536B">
      <w:rPr>
        <w:rFonts w:ascii="Times New Roman" w:hAnsi="Times New Roman"/>
        <w:sz w:val="24"/>
        <w:szCs w:val="24"/>
      </w:rPr>
      <w:fldChar w:fldCharType="separate"/>
    </w:r>
    <w:r w:rsidR="000762BB">
      <w:rPr>
        <w:rFonts w:ascii="Times New Roman" w:hAnsi="Times New Roman"/>
        <w:noProof/>
        <w:sz w:val="24"/>
        <w:szCs w:val="24"/>
      </w:rPr>
      <w:t>7</w:t>
    </w:r>
    <w:r w:rsidRPr="00FE536B">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4C1C"/>
    <w:multiLevelType w:val="hybridMultilevel"/>
    <w:tmpl w:val="19F4E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017E1"/>
    <w:multiLevelType w:val="hybridMultilevel"/>
    <w:tmpl w:val="6C267C66"/>
    <w:lvl w:ilvl="0" w:tplc="617E9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885635"/>
    <w:multiLevelType w:val="hybridMultilevel"/>
    <w:tmpl w:val="132A95B2"/>
    <w:lvl w:ilvl="0" w:tplc="AB50BD56">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7B2842"/>
    <w:multiLevelType w:val="hybridMultilevel"/>
    <w:tmpl w:val="3844D620"/>
    <w:lvl w:ilvl="0" w:tplc="3586B184">
      <w:start w:val="1"/>
      <w:numFmt w:val="decimal"/>
      <w:lvlText w:val="%1."/>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76DB26">
      <w:start w:val="1"/>
      <w:numFmt w:val="lowerLetter"/>
      <w:lvlText w:val="%2"/>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7C624E">
      <w:start w:val="1"/>
      <w:numFmt w:val="lowerRoman"/>
      <w:lvlText w:val="%3"/>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5E86F8">
      <w:start w:val="1"/>
      <w:numFmt w:val="decimal"/>
      <w:lvlText w:val="%4"/>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FE9BC8">
      <w:start w:val="1"/>
      <w:numFmt w:val="lowerLetter"/>
      <w:lvlText w:val="%5"/>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40A25A">
      <w:start w:val="1"/>
      <w:numFmt w:val="lowerRoman"/>
      <w:lvlText w:val="%6"/>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BED10C">
      <w:start w:val="1"/>
      <w:numFmt w:val="decimal"/>
      <w:lvlText w:val="%7"/>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8EB08">
      <w:start w:val="1"/>
      <w:numFmt w:val="lowerLetter"/>
      <w:lvlText w:val="%8"/>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BEFA84">
      <w:start w:val="1"/>
      <w:numFmt w:val="lowerRoman"/>
      <w:lvlText w:val="%9"/>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5277940"/>
    <w:multiLevelType w:val="multilevel"/>
    <w:tmpl w:val="A81EFD76"/>
    <w:lvl w:ilvl="0">
      <w:start w:val="1"/>
      <w:numFmt w:val="decimal"/>
      <w:lvlText w:val="%1."/>
      <w:lvlJc w:val="left"/>
      <w:pPr>
        <w:ind w:left="138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start w:val="1"/>
      <w:numFmt w:val="decimal"/>
      <w:lvlText w:val="%1.%2."/>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F7658F5"/>
    <w:multiLevelType w:val="hybridMultilevel"/>
    <w:tmpl w:val="F17CAFAE"/>
    <w:lvl w:ilvl="0" w:tplc="673CF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717999"/>
    <w:multiLevelType w:val="hybridMultilevel"/>
    <w:tmpl w:val="6A440974"/>
    <w:lvl w:ilvl="0" w:tplc="9A44A2EA">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3F73EDF"/>
    <w:multiLevelType w:val="hybridMultilevel"/>
    <w:tmpl w:val="D85A757E"/>
    <w:lvl w:ilvl="0" w:tplc="E7089E64">
      <w:start w:val="1"/>
      <w:numFmt w:val="decimal"/>
      <w:lvlText w:val="%1."/>
      <w:lvlJc w:val="left"/>
      <w:pPr>
        <w:ind w:left="1468" w:hanging="90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6CDF7780"/>
    <w:multiLevelType w:val="hybridMultilevel"/>
    <w:tmpl w:val="091E05C6"/>
    <w:lvl w:ilvl="0" w:tplc="6F9AFE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3990B8F"/>
    <w:multiLevelType w:val="hybridMultilevel"/>
    <w:tmpl w:val="43A225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EA2DE8"/>
    <w:multiLevelType w:val="hybridMultilevel"/>
    <w:tmpl w:val="A7001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10"/>
  </w:num>
  <w:num w:numId="4">
    <w:abstractNumId w:val="2"/>
  </w:num>
  <w:num w:numId="5">
    <w:abstractNumId w:val="5"/>
  </w:num>
  <w:num w:numId="6">
    <w:abstractNumId w:val="6"/>
  </w:num>
  <w:num w:numId="7">
    <w:abstractNumId w:val="3"/>
  </w:num>
  <w:num w:numId="8">
    <w:abstractNumId w:val="4"/>
  </w:num>
  <w:num w:numId="9">
    <w:abstractNumId w:val="7"/>
  </w:num>
  <w:num w:numId="10">
    <w:abstractNumId w:val="1"/>
  </w:num>
  <w:num w:numId="11">
    <w:abstractNumId w:val="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F8"/>
    <w:rsid w:val="0001783F"/>
    <w:rsid w:val="000762BB"/>
    <w:rsid w:val="000F5343"/>
    <w:rsid w:val="001B5FE5"/>
    <w:rsid w:val="00261A5D"/>
    <w:rsid w:val="002634AC"/>
    <w:rsid w:val="002C5984"/>
    <w:rsid w:val="00326B64"/>
    <w:rsid w:val="00392249"/>
    <w:rsid w:val="00395943"/>
    <w:rsid w:val="003A5D71"/>
    <w:rsid w:val="0049041C"/>
    <w:rsid w:val="00507A33"/>
    <w:rsid w:val="00571C8A"/>
    <w:rsid w:val="00573889"/>
    <w:rsid w:val="00594E7F"/>
    <w:rsid w:val="005B29C5"/>
    <w:rsid w:val="005F6E4F"/>
    <w:rsid w:val="00622B60"/>
    <w:rsid w:val="006655F8"/>
    <w:rsid w:val="006A06EB"/>
    <w:rsid w:val="006A4CE7"/>
    <w:rsid w:val="00757BA2"/>
    <w:rsid w:val="0085794F"/>
    <w:rsid w:val="008A1B2C"/>
    <w:rsid w:val="00901F43"/>
    <w:rsid w:val="00983F27"/>
    <w:rsid w:val="00A56D96"/>
    <w:rsid w:val="00AD57AB"/>
    <w:rsid w:val="00B61776"/>
    <w:rsid w:val="00C1251F"/>
    <w:rsid w:val="00F649D1"/>
    <w:rsid w:val="00FB3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12464-5C4F-4406-A4E0-577BFFEB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5F8"/>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2634AC"/>
    <w:pPr>
      <w:keepNext/>
      <w:keepLines/>
      <w:spacing w:before="480" w:line="276" w:lineRule="auto"/>
      <w:outlineLvl w:val="0"/>
    </w:pPr>
    <w:rPr>
      <w:rFonts w:ascii="Cambria" w:hAnsi="Cambria"/>
      <w:b/>
      <w:bCs/>
      <w:color w:val="365F91"/>
      <w:lang w:eastAsia="en-US"/>
    </w:rPr>
  </w:style>
  <w:style w:type="paragraph" w:styleId="2">
    <w:name w:val="heading 2"/>
    <w:basedOn w:val="a"/>
    <w:next w:val="a"/>
    <w:link w:val="20"/>
    <w:qFormat/>
    <w:rsid w:val="006655F8"/>
    <w:pPr>
      <w:keepNext/>
      <w:jc w:val="center"/>
      <w:outlineLvl w:val="1"/>
    </w:pPr>
    <w:rPr>
      <w:sz w:val="24"/>
      <w:szCs w:val="24"/>
    </w:rPr>
  </w:style>
  <w:style w:type="paragraph" w:styleId="3">
    <w:name w:val="heading 3"/>
    <w:basedOn w:val="a"/>
    <w:next w:val="a"/>
    <w:link w:val="30"/>
    <w:unhideWhenUsed/>
    <w:qFormat/>
    <w:rsid w:val="002634AC"/>
    <w:pPr>
      <w:keepNext/>
      <w:keepLines/>
      <w:spacing w:before="200" w:line="276" w:lineRule="auto"/>
      <w:outlineLvl w:val="2"/>
    </w:pPr>
    <w:rPr>
      <w:rFonts w:ascii="Cambria" w:hAnsi="Cambria"/>
      <w:b/>
      <w:bCs/>
      <w:color w:val="4F81BD"/>
      <w:sz w:val="20"/>
      <w:szCs w:val="20"/>
      <w:lang w:eastAsia="en-US"/>
    </w:rPr>
  </w:style>
  <w:style w:type="paragraph" w:styleId="4">
    <w:name w:val="heading 4"/>
    <w:basedOn w:val="a"/>
    <w:next w:val="a"/>
    <w:link w:val="40"/>
    <w:uiPriority w:val="9"/>
    <w:unhideWhenUsed/>
    <w:qFormat/>
    <w:rsid w:val="002634AC"/>
    <w:pPr>
      <w:keepNext/>
      <w:keepLines/>
      <w:spacing w:before="200" w:line="276" w:lineRule="auto"/>
      <w:outlineLvl w:val="3"/>
    </w:pPr>
    <w:rPr>
      <w:rFonts w:ascii="Cambria" w:hAnsi="Cambria"/>
      <w:b/>
      <w:bCs/>
      <w:i/>
      <w:iCs/>
      <w:color w:val="4F81BD"/>
      <w:sz w:val="20"/>
      <w:szCs w:val="20"/>
      <w:lang w:eastAsia="en-US"/>
    </w:rPr>
  </w:style>
  <w:style w:type="paragraph" w:styleId="5">
    <w:name w:val="heading 5"/>
    <w:basedOn w:val="a"/>
    <w:next w:val="a"/>
    <w:link w:val="50"/>
    <w:uiPriority w:val="9"/>
    <w:unhideWhenUsed/>
    <w:qFormat/>
    <w:rsid w:val="002634AC"/>
    <w:pPr>
      <w:keepNext/>
      <w:keepLines/>
      <w:spacing w:before="200" w:line="276" w:lineRule="auto"/>
      <w:outlineLvl w:val="4"/>
    </w:pPr>
    <w:rPr>
      <w:rFonts w:ascii="Cambria" w:hAnsi="Cambria"/>
      <w:color w:val="243F60"/>
      <w:sz w:val="20"/>
      <w:szCs w:val="20"/>
      <w:lang w:eastAsia="en-US"/>
    </w:rPr>
  </w:style>
  <w:style w:type="paragraph" w:styleId="6">
    <w:name w:val="heading 6"/>
    <w:basedOn w:val="a"/>
    <w:next w:val="a"/>
    <w:link w:val="60"/>
    <w:uiPriority w:val="9"/>
    <w:unhideWhenUsed/>
    <w:qFormat/>
    <w:rsid w:val="002634AC"/>
    <w:pPr>
      <w:keepNext/>
      <w:keepLines/>
      <w:spacing w:before="200" w:line="276" w:lineRule="auto"/>
      <w:outlineLvl w:val="5"/>
    </w:pPr>
    <w:rPr>
      <w:rFonts w:ascii="Cambria" w:hAnsi="Cambria"/>
      <w:i/>
      <w:iCs/>
      <w:color w:val="243F60"/>
      <w:sz w:val="20"/>
      <w:szCs w:val="20"/>
      <w:lang w:eastAsia="en-US"/>
    </w:rPr>
  </w:style>
  <w:style w:type="paragraph" w:styleId="7">
    <w:name w:val="heading 7"/>
    <w:basedOn w:val="a"/>
    <w:next w:val="a"/>
    <w:link w:val="70"/>
    <w:uiPriority w:val="9"/>
    <w:unhideWhenUsed/>
    <w:qFormat/>
    <w:rsid w:val="002634AC"/>
    <w:pPr>
      <w:keepNext/>
      <w:keepLines/>
      <w:spacing w:before="200" w:line="276" w:lineRule="auto"/>
      <w:outlineLvl w:val="6"/>
    </w:pPr>
    <w:rPr>
      <w:rFonts w:ascii="Cambria" w:hAnsi="Cambria"/>
      <w:i/>
      <w:iCs/>
      <w:color w:val="404040"/>
      <w:sz w:val="20"/>
      <w:szCs w:val="20"/>
      <w:lang w:eastAsia="en-US"/>
    </w:rPr>
  </w:style>
  <w:style w:type="paragraph" w:styleId="8">
    <w:name w:val="heading 8"/>
    <w:basedOn w:val="a"/>
    <w:next w:val="a"/>
    <w:link w:val="80"/>
    <w:uiPriority w:val="9"/>
    <w:unhideWhenUsed/>
    <w:qFormat/>
    <w:rsid w:val="002634AC"/>
    <w:pPr>
      <w:keepNext/>
      <w:keepLines/>
      <w:spacing w:before="200" w:line="276" w:lineRule="auto"/>
      <w:outlineLvl w:val="7"/>
    </w:pPr>
    <w:rPr>
      <w:rFonts w:ascii="Cambria" w:hAnsi="Cambria"/>
      <w:color w:val="404040"/>
      <w:sz w:val="20"/>
      <w:szCs w:val="20"/>
      <w:lang w:eastAsia="en-US"/>
    </w:rPr>
  </w:style>
  <w:style w:type="paragraph" w:styleId="9">
    <w:name w:val="heading 9"/>
    <w:basedOn w:val="a"/>
    <w:next w:val="a"/>
    <w:link w:val="90"/>
    <w:uiPriority w:val="9"/>
    <w:unhideWhenUsed/>
    <w:qFormat/>
    <w:rsid w:val="002634AC"/>
    <w:pPr>
      <w:keepNext/>
      <w:keepLines/>
      <w:spacing w:before="200" w:line="276" w:lineRule="auto"/>
      <w:outlineLvl w:val="8"/>
    </w:pPr>
    <w:rPr>
      <w:rFonts w:ascii="Cambria"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655F8"/>
    <w:rPr>
      <w:rFonts w:ascii="Times New Roman" w:eastAsia="Times New Roman" w:hAnsi="Times New Roman" w:cs="Times New Roman"/>
      <w:sz w:val="24"/>
      <w:szCs w:val="24"/>
      <w:lang w:eastAsia="ru-RU"/>
    </w:rPr>
  </w:style>
  <w:style w:type="paragraph" w:styleId="a3">
    <w:name w:val="Balloon Text"/>
    <w:basedOn w:val="a"/>
    <w:link w:val="a4"/>
    <w:uiPriority w:val="99"/>
    <w:unhideWhenUsed/>
    <w:rsid w:val="006655F8"/>
    <w:rPr>
      <w:rFonts w:ascii="Tahoma" w:hAnsi="Tahoma" w:cs="Tahoma"/>
      <w:sz w:val="16"/>
      <w:szCs w:val="16"/>
    </w:rPr>
  </w:style>
  <w:style w:type="character" w:customStyle="1" w:styleId="a4">
    <w:name w:val="Текст выноски Знак"/>
    <w:basedOn w:val="a0"/>
    <w:link w:val="a3"/>
    <w:uiPriority w:val="99"/>
    <w:rsid w:val="006655F8"/>
    <w:rPr>
      <w:rFonts w:ascii="Tahoma" w:eastAsia="Times New Roman" w:hAnsi="Tahoma" w:cs="Tahoma"/>
      <w:sz w:val="16"/>
      <w:szCs w:val="16"/>
      <w:lang w:eastAsia="ru-RU"/>
    </w:rPr>
  </w:style>
  <w:style w:type="paragraph" w:styleId="a5">
    <w:name w:val="List Paragraph"/>
    <w:basedOn w:val="a"/>
    <w:uiPriority w:val="34"/>
    <w:qFormat/>
    <w:rsid w:val="006A4CE7"/>
    <w:pPr>
      <w:ind w:left="720"/>
      <w:contextualSpacing/>
    </w:pPr>
  </w:style>
  <w:style w:type="character" w:customStyle="1" w:styleId="10">
    <w:name w:val="Заголовок 1 Знак"/>
    <w:basedOn w:val="a0"/>
    <w:link w:val="1"/>
    <w:rsid w:val="002634AC"/>
    <w:rPr>
      <w:rFonts w:ascii="Cambria" w:eastAsia="Times New Roman" w:hAnsi="Cambria" w:cs="Times New Roman"/>
      <w:b/>
      <w:bCs/>
      <w:color w:val="365F91"/>
      <w:sz w:val="28"/>
      <w:szCs w:val="28"/>
    </w:rPr>
  </w:style>
  <w:style w:type="character" w:customStyle="1" w:styleId="30">
    <w:name w:val="Заголовок 3 Знак"/>
    <w:basedOn w:val="a0"/>
    <w:link w:val="3"/>
    <w:rsid w:val="002634AC"/>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2634AC"/>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
    <w:rsid w:val="002634AC"/>
    <w:rPr>
      <w:rFonts w:ascii="Cambria" w:eastAsia="Times New Roman" w:hAnsi="Cambria" w:cs="Times New Roman"/>
      <w:color w:val="243F60"/>
      <w:sz w:val="20"/>
      <w:szCs w:val="20"/>
    </w:rPr>
  </w:style>
  <w:style w:type="character" w:customStyle="1" w:styleId="60">
    <w:name w:val="Заголовок 6 Знак"/>
    <w:basedOn w:val="a0"/>
    <w:link w:val="6"/>
    <w:uiPriority w:val="9"/>
    <w:rsid w:val="002634AC"/>
    <w:rPr>
      <w:rFonts w:ascii="Cambria" w:eastAsia="Times New Roman" w:hAnsi="Cambria" w:cs="Times New Roman"/>
      <w:i/>
      <w:iCs/>
      <w:color w:val="243F60"/>
      <w:sz w:val="20"/>
      <w:szCs w:val="20"/>
    </w:rPr>
  </w:style>
  <w:style w:type="character" w:customStyle="1" w:styleId="70">
    <w:name w:val="Заголовок 7 Знак"/>
    <w:basedOn w:val="a0"/>
    <w:link w:val="7"/>
    <w:uiPriority w:val="9"/>
    <w:rsid w:val="002634AC"/>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
    <w:rsid w:val="002634AC"/>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2634AC"/>
    <w:rPr>
      <w:rFonts w:ascii="Cambria" w:eastAsia="Times New Roman" w:hAnsi="Cambria" w:cs="Times New Roman"/>
      <w:i/>
      <w:iCs/>
      <w:color w:val="404040"/>
      <w:sz w:val="20"/>
      <w:szCs w:val="20"/>
    </w:rPr>
  </w:style>
  <w:style w:type="numbering" w:customStyle="1" w:styleId="11">
    <w:name w:val="Нет списка1"/>
    <w:next w:val="a2"/>
    <w:uiPriority w:val="99"/>
    <w:semiHidden/>
    <w:unhideWhenUsed/>
    <w:rsid w:val="002634AC"/>
  </w:style>
  <w:style w:type="paragraph" w:customStyle="1" w:styleId="ConsPlusTitle">
    <w:name w:val="ConsPlusTitle"/>
    <w:rsid w:val="002634A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2634AC"/>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2634AC"/>
    <w:pPr>
      <w:tabs>
        <w:tab w:val="center" w:pos="4677"/>
        <w:tab w:val="right" w:pos="9355"/>
      </w:tabs>
      <w:spacing w:after="200" w:line="276" w:lineRule="auto"/>
    </w:pPr>
    <w:rPr>
      <w:rFonts w:ascii="Calibri" w:eastAsia="Calibri" w:hAnsi="Calibri"/>
      <w:sz w:val="20"/>
      <w:szCs w:val="20"/>
      <w:lang w:eastAsia="en-US"/>
    </w:rPr>
  </w:style>
  <w:style w:type="character" w:customStyle="1" w:styleId="a7">
    <w:name w:val="Верхний колонтитул Знак"/>
    <w:basedOn w:val="a0"/>
    <w:link w:val="a6"/>
    <w:uiPriority w:val="99"/>
    <w:rsid w:val="002634AC"/>
    <w:rPr>
      <w:rFonts w:ascii="Calibri" w:eastAsia="Calibri" w:hAnsi="Calibri" w:cs="Times New Roman"/>
      <w:sz w:val="20"/>
      <w:szCs w:val="20"/>
    </w:rPr>
  </w:style>
  <w:style w:type="character" w:styleId="a8">
    <w:name w:val="Hyperlink"/>
    <w:unhideWhenUsed/>
    <w:rsid w:val="002634AC"/>
    <w:rPr>
      <w:color w:val="0000FF"/>
      <w:u w:val="single"/>
    </w:rPr>
  </w:style>
  <w:style w:type="paragraph" w:customStyle="1" w:styleId="ConsPlusTitlePage">
    <w:name w:val="ConsPlusTitlePage"/>
    <w:rsid w:val="002634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2634A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ody Text"/>
    <w:basedOn w:val="a"/>
    <w:link w:val="aa"/>
    <w:rsid w:val="002634AC"/>
    <w:pPr>
      <w:jc w:val="both"/>
    </w:pPr>
    <w:rPr>
      <w:szCs w:val="20"/>
    </w:rPr>
  </w:style>
  <w:style w:type="character" w:customStyle="1" w:styleId="aa">
    <w:name w:val="Основной текст Знак"/>
    <w:basedOn w:val="a0"/>
    <w:link w:val="a9"/>
    <w:rsid w:val="002634AC"/>
    <w:rPr>
      <w:rFonts w:ascii="Times New Roman" w:eastAsia="Times New Roman" w:hAnsi="Times New Roman" w:cs="Times New Roman"/>
      <w:sz w:val="28"/>
      <w:szCs w:val="20"/>
      <w:lang w:eastAsia="ru-RU"/>
    </w:rPr>
  </w:style>
  <w:style w:type="paragraph" w:styleId="ab">
    <w:name w:val="No Spacing"/>
    <w:uiPriority w:val="1"/>
    <w:qFormat/>
    <w:rsid w:val="002634AC"/>
    <w:pPr>
      <w:spacing w:after="0" w:line="240" w:lineRule="auto"/>
    </w:pPr>
    <w:rPr>
      <w:rFonts w:ascii="Calibri" w:eastAsia="Calibri" w:hAnsi="Calibri" w:cs="Times New Roman"/>
    </w:rPr>
  </w:style>
  <w:style w:type="paragraph" w:styleId="ac">
    <w:name w:val="Title"/>
    <w:basedOn w:val="a"/>
    <w:next w:val="a"/>
    <w:link w:val="ad"/>
    <w:uiPriority w:val="10"/>
    <w:qFormat/>
    <w:rsid w:val="002634AC"/>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d">
    <w:name w:val="Название Знак"/>
    <w:basedOn w:val="a0"/>
    <w:link w:val="ac"/>
    <w:uiPriority w:val="10"/>
    <w:rsid w:val="002634AC"/>
    <w:rPr>
      <w:rFonts w:ascii="Cambria" w:eastAsia="Times New Roman" w:hAnsi="Cambria" w:cs="Times New Roman"/>
      <w:color w:val="17365D"/>
      <w:spacing w:val="5"/>
      <w:kern w:val="28"/>
      <w:sz w:val="52"/>
      <w:szCs w:val="52"/>
    </w:rPr>
  </w:style>
  <w:style w:type="paragraph" w:styleId="ae">
    <w:name w:val="Subtitle"/>
    <w:basedOn w:val="a"/>
    <w:next w:val="a"/>
    <w:link w:val="af"/>
    <w:uiPriority w:val="11"/>
    <w:qFormat/>
    <w:rsid w:val="002634AC"/>
    <w:pPr>
      <w:numPr>
        <w:ilvl w:val="1"/>
      </w:numPr>
      <w:spacing w:after="200" w:line="276" w:lineRule="auto"/>
    </w:pPr>
    <w:rPr>
      <w:rFonts w:ascii="Cambria" w:hAnsi="Cambria"/>
      <w:i/>
      <w:iCs/>
      <w:color w:val="4F81BD"/>
      <w:spacing w:val="15"/>
      <w:sz w:val="24"/>
      <w:szCs w:val="24"/>
      <w:lang w:eastAsia="en-US"/>
    </w:rPr>
  </w:style>
  <w:style w:type="character" w:customStyle="1" w:styleId="af">
    <w:name w:val="Подзаголовок Знак"/>
    <w:basedOn w:val="a0"/>
    <w:link w:val="ae"/>
    <w:uiPriority w:val="11"/>
    <w:rsid w:val="002634AC"/>
    <w:rPr>
      <w:rFonts w:ascii="Cambria" w:eastAsia="Times New Roman" w:hAnsi="Cambria" w:cs="Times New Roman"/>
      <w:i/>
      <w:iCs/>
      <w:color w:val="4F81BD"/>
      <w:spacing w:val="15"/>
      <w:sz w:val="24"/>
      <w:szCs w:val="24"/>
    </w:rPr>
  </w:style>
  <w:style w:type="character" w:styleId="af0">
    <w:name w:val="Subtle Emphasis"/>
    <w:uiPriority w:val="19"/>
    <w:qFormat/>
    <w:rsid w:val="002634AC"/>
    <w:rPr>
      <w:i/>
      <w:iCs/>
      <w:color w:val="808080"/>
    </w:rPr>
  </w:style>
  <w:style w:type="character" w:styleId="af1">
    <w:name w:val="Strong"/>
    <w:uiPriority w:val="22"/>
    <w:qFormat/>
    <w:rsid w:val="002634AC"/>
    <w:rPr>
      <w:b/>
      <w:bCs/>
    </w:rPr>
  </w:style>
  <w:style w:type="paragraph" w:styleId="21">
    <w:name w:val="Quote"/>
    <w:basedOn w:val="a"/>
    <w:next w:val="a"/>
    <w:link w:val="22"/>
    <w:uiPriority w:val="29"/>
    <w:qFormat/>
    <w:rsid w:val="002634AC"/>
    <w:pPr>
      <w:spacing w:after="200" w:line="276" w:lineRule="auto"/>
    </w:pPr>
    <w:rPr>
      <w:rFonts w:ascii="Calibri" w:eastAsia="Calibri" w:hAnsi="Calibri"/>
      <w:i/>
      <w:iCs/>
      <w:color w:val="000000"/>
      <w:sz w:val="20"/>
      <w:szCs w:val="20"/>
      <w:lang w:eastAsia="en-US"/>
    </w:rPr>
  </w:style>
  <w:style w:type="character" w:customStyle="1" w:styleId="22">
    <w:name w:val="Цитата 2 Знак"/>
    <w:basedOn w:val="a0"/>
    <w:link w:val="21"/>
    <w:uiPriority w:val="29"/>
    <w:rsid w:val="002634AC"/>
    <w:rPr>
      <w:rFonts w:ascii="Calibri" w:eastAsia="Calibri" w:hAnsi="Calibri" w:cs="Times New Roman"/>
      <w:i/>
      <w:iCs/>
      <w:color w:val="000000"/>
      <w:sz w:val="20"/>
      <w:szCs w:val="20"/>
    </w:rPr>
  </w:style>
  <w:style w:type="paragraph" w:styleId="af2">
    <w:name w:val="footer"/>
    <w:basedOn w:val="a"/>
    <w:link w:val="af3"/>
    <w:uiPriority w:val="99"/>
    <w:unhideWhenUsed/>
    <w:rsid w:val="002634AC"/>
    <w:pPr>
      <w:tabs>
        <w:tab w:val="center" w:pos="4677"/>
        <w:tab w:val="right" w:pos="9355"/>
      </w:tabs>
    </w:pPr>
    <w:rPr>
      <w:rFonts w:ascii="Calibri" w:eastAsia="Calibri" w:hAnsi="Calibri"/>
      <w:sz w:val="22"/>
      <w:szCs w:val="22"/>
      <w:lang w:eastAsia="en-US"/>
    </w:rPr>
  </w:style>
  <w:style w:type="character" w:customStyle="1" w:styleId="af3">
    <w:name w:val="Нижний колонтитул Знак"/>
    <w:basedOn w:val="a0"/>
    <w:link w:val="af2"/>
    <w:uiPriority w:val="99"/>
    <w:rsid w:val="002634AC"/>
    <w:rPr>
      <w:rFonts w:ascii="Calibri" w:eastAsia="Calibri" w:hAnsi="Calibri" w:cs="Times New Roman"/>
    </w:rPr>
  </w:style>
  <w:style w:type="character" w:styleId="af4">
    <w:name w:val="line number"/>
    <w:basedOn w:val="a0"/>
    <w:uiPriority w:val="99"/>
    <w:semiHidden/>
    <w:unhideWhenUsed/>
    <w:rsid w:val="002634AC"/>
  </w:style>
  <w:style w:type="character" w:styleId="af5">
    <w:name w:val="annotation reference"/>
    <w:uiPriority w:val="99"/>
    <w:semiHidden/>
    <w:unhideWhenUsed/>
    <w:rsid w:val="002634AC"/>
    <w:rPr>
      <w:sz w:val="16"/>
      <w:szCs w:val="16"/>
    </w:rPr>
  </w:style>
  <w:style w:type="paragraph" w:styleId="af6">
    <w:name w:val="annotation text"/>
    <w:basedOn w:val="a"/>
    <w:link w:val="af7"/>
    <w:uiPriority w:val="99"/>
    <w:unhideWhenUsed/>
    <w:rsid w:val="002634AC"/>
    <w:pPr>
      <w:spacing w:after="160"/>
    </w:pPr>
    <w:rPr>
      <w:rFonts w:ascii="Calibri" w:eastAsia="Calibri" w:hAnsi="Calibri"/>
      <w:sz w:val="20"/>
      <w:szCs w:val="20"/>
      <w:lang w:eastAsia="en-US"/>
    </w:rPr>
  </w:style>
  <w:style w:type="character" w:customStyle="1" w:styleId="af7">
    <w:name w:val="Текст примечания Знак"/>
    <w:basedOn w:val="a0"/>
    <w:link w:val="af6"/>
    <w:uiPriority w:val="99"/>
    <w:rsid w:val="002634AC"/>
    <w:rPr>
      <w:rFonts w:ascii="Calibri" w:eastAsia="Calibri" w:hAnsi="Calibri" w:cs="Times New Roman"/>
      <w:sz w:val="20"/>
      <w:szCs w:val="20"/>
    </w:rPr>
  </w:style>
  <w:style w:type="paragraph" w:styleId="af8">
    <w:name w:val="footnote text"/>
    <w:basedOn w:val="a"/>
    <w:link w:val="af9"/>
    <w:uiPriority w:val="99"/>
    <w:semiHidden/>
    <w:unhideWhenUsed/>
    <w:rsid w:val="002634AC"/>
    <w:rPr>
      <w:rFonts w:ascii="Calibri" w:eastAsia="Calibri" w:hAnsi="Calibri"/>
      <w:sz w:val="20"/>
      <w:szCs w:val="20"/>
      <w:lang w:eastAsia="en-US"/>
    </w:rPr>
  </w:style>
  <w:style w:type="character" w:customStyle="1" w:styleId="af9">
    <w:name w:val="Текст сноски Знак"/>
    <w:basedOn w:val="a0"/>
    <w:link w:val="af8"/>
    <w:uiPriority w:val="99"/>
    <w:semiHidden/>
    <w:rsid w:val="002634AC"/>
    <w:rPr>
      <w:rFonts w:ascii="Calibri" w:eastAsia="Calibri" w:hAnsi="Calibri" w:cs="Times New Roman"/>
      <w:sz w:val="20"/>
      <w:szCs w:val="20"/>
    </w:rPr>
  </w:style>
  <w:style w:type="character" w:styleId="afa">
    <w:name w:val="footnote reference"/>
    <w:uiPriority w:val="99"/>
    <w:semiHidden/>
    <w:unhideWhenUsed/>
    <w:rsid w:val="002634AC"/>
    <w:rPr>
      <w:vertAlign w:val="superscript"/>
    </w:rPr>
  </w:style>
  <w:style w:type="paragraph" w:styleId="afb">
    <w:name w:val="Revision"/>
    <w:hidden/>
    <w:uiPriority w:val="99"/>
    <w:semiHidden/>
    <w:rsid w:val="002634AC"/>
    <w:pPr>
      <w:spacing w:after="0" w:line="240" w:lineRule="auto"/>
    </w:pPr>
    <w:rPr>
      <w:rFonts w:ascii="Calibri" w:eastAsia="Calibri" w:hAnsi="Calibri" w:cs="Times New Roman"/>
    </w:rPr>
  </w:style>
  <w:style w:type="paragraph" w:styleId="afc">
    <w:name w:val="annotation subject"/>
    <w:basedOn w:val="af6"/>
    <w:next w:val="af6"/>
    <w:link w:val="afd"/>
    <w:uiPriority w:val="99"/>
    <w:semiHidden/>
    <w:unhideWhenUsed/>
    <w:rsid w:val="002634AC"/>
    <w:pPr>
      <w:spacing w:after="200" w:line="276" w:lineRule="auto"/>
    </w:pPr>
    <w:rPr>
      <w:b/>
      <w:bCs/>
    </w:rPr>
  </w:style>
  <w:style w:type="character" w:customStyle="1" w:styleId="afd">
    <w:name w:val="Тема примечания Знак"/>
    <w:basedOn w:val="af7"/>
    <w:link w:val="afc"/>
    <w:uiPriority w:val="99"/>
    <w:semiHidden/>
    <w:rsid w:val="002634AC"/>
    <w:rPr>
      <w:rFonts w:ascii="Calibri" w:eastAsia="Calibri" w:hAnsi="Calibri" w:cs="Times New Roman"/>
      <w:b/>
      <w:bCs/>
      <w:sz w:val="20"/>
      <w:szCs w:val="20"/>
    </w:rPr>
  </w:style>
  <w:style w:type="numbering" w:customStyle="1" w:styleId="110">
    <w:name w:val="Нет списка11"/>
    <w:next w:val="a2"/>
    <w:uiPriority w:val="99"/>
    <w:semiHidden/>
    <w:rsid w:val="002634AC"/>
  </w:style>
  <w:style w:type="paragraph" w:customStyle="1" w:styleId="ConsNonformat">
    <w:name w:val="ConsNonformat"/>
    <w:rsid w:val="002634AC"/>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table" w:styleId="afe">
    <w:name w:val="Table Grid"/>
    <w:basedOn w:val="a1"/>
    <w:rsid w:val="002634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2634AC"/>
    <w:pPr>
      <w:jc w:val="both"/>
    </w:pPr>
    <w:rPr>
      <w:bCs/>
      <w:sz w:val="20"/>
      <w:szCs w:val="20"/>
      <w:lang w:eastAsia="en-US"/>
    </w:rPr>
  </w:style>
  <w:style w:type="character" w:customStyle="1" w:styleId="24">
    <w:name w:val="Основной текст 2 Знак"/>
    <w:basedOn w:val="a0"/>
    <w:link w:val="23"/>
    <w:rsid w:val="002634AC"/>
    <w:rPr>
      <w:rFonts w:ascii="Times New Roman" w:eastAsia="Times New Roman" w:hAnsi="Times New Roman" w:cs="Times New Roman"/>
      <w:bCs/>
      <w:sz w:val="20"/>
      <w:szCs w:val="20"/>
    </w:rPr>
  </w:style>
  <w:style w:type="character" w:styleId="aff">
    <w:name w:val="page number"/>
    <w:rsid w:val="002634AC"/>
    <w:rPr>
      <w:rFonts w:cs="Times New Roman"/>
    </w:rPr>
  </w:style>
  <w:style w:type="paragraph" w:customStyle="1" w:styleId="25">
    <w:name w:val="Обычный2"/>
    <w:rsid w:val="002634AC"/>
    <w:pPr>
      <w:spacing w:after="0" w:line="240" w:lineRule="auto"/>
    </w:pPr>
    <w:rPr>
      <w:rFonts w:ascii="Times New Roman" w:eastAsia="Times New Roman" w:hAnsi="Times New Roman" w:cs="Times New Roman"/>
      <w:sz w:val="26"/>
      <w:szCs w:val="20"/>
      <w:lang w:eastAsia="ru-RU"/>
    </w:rPr>
  </w:style>
  <w:style w:type="character" w:customStyle="1" w:styleId="aff0">
    <w:name w:val="Основной текст_"/>
    <w:link w:val="26"/>
    <w:locked/>
    <w:rsid w:val="00983F27"/>
    <w:rPr>
      <w:sz w:val="27"/>
      <w:szCs w:val="27"/>
      <w:shd w:val="clear" w:color="auto" w:fill="FFFFFF"/>
    </w:rPr>
  </w:style>
  <w:style w:type="paragraph" w:customStyle="1" w:styleId="26">
    <w:name w:val="Основной текст2"/>
    <w:basedOn w:val="a"/>
    <w:link w:val="aff0"/>
    <w:rsid w:val="00983F27"/>
    <w:pPr>
      <w:widowControl w:val="0"/>
      <w:shd w:val="clear" w:color="auto" w:fill="FFFFFF"/>
      <w:spacing w:line="627" w:lineRule="exact"/>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6705&amp;date=26.12.2023&amp;dst=100367&amp;field=134" TargetMode="External"/><Relationship Id="rId5" Type="http://schemas.openxmlformats.org/officeDocument/2006/relationships/webSettings" Target="webSettings.xml"/><Relationship Id="rId10" Type="http://schemas.openxmlformats.org/officeDocument/2006/relationships/hyperlink" Target="consultantplus://offline/ref=BDAA9442DFF817750E09636379A989B9E56BA9B58792C6ED523B9532B3925048E317FC035DB2F740DC530ECB6Ch1y9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A741D-7091-4536-B324-8173542ED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2396</Words>
  <Characters>13659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3659846</cp:lastModifiedBy>
  <cp:revision>6</cp:revision>
  <cp:lastPrinted>2024-01-31T05:23:00Z</cp:lastPrinted>
  <dcterms:created xsi:type="dcterms:W3CDTF">2024-01-30T15:17:00Z</dcterms:created>
  <dcterms:modified xsi:type="dcterms:W3CDTF">2024-01-31T05:23:00Z</dcterms:modified>
</cp:coreProperties>
</file>