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0A" w:rsidRDefault="0025780A" w:rsidP="00E64AD2">
      <w:pPr>
        <w:jc w:val="center"/>
        <w:rPr>
          <w:sz w:val="28"/>
          <w:szCs w:val="28"/>
        </w:rPr>
      </w:pPr>
      <w:r w:rsidRPr="0025780A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-234315</wp:posOffset>
            </wp:positionV>
            <wp:extent cx="771525" cy="847725"/>
            <wp:effectExtent l="19050" t="0" r="952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80A" w:rsidRDefault="0025780A" w:rsidP="00E64AD2">
      <w:pPr>
        <w:jc w:val="center"/>
        <w:rPr>
          <w:sz w:val="28"/>
          <w:szCs w:val="28"/>
        </w:rPr>
      </w:pPr>
    </w:p>
    <w:p w:rsidR="0025780A" w:rsidRDefault="0025780A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25780A" w:rsidP="00E52947">
      <w:pPr>
        <w:pStyle w:val="2"/>
        <w:jc w:val="left"/>
      </w:pPr>
      <w:r>
        <w:t>18.</w:t>
      </w:r>
      <w:r w:rsidR="00350922">
        <w:t>0</w:t>
      </w:r>
      <w:r w:rsidR="001B6E37">
        <w:t>5</w:t>
      </w:r>
      <w:r w:rsidR="005C69D9">
        <w:t>.</w:t>
      </w:r>
      <w:r w:rsidR="00E64AD2">
        <w:t>20</w:t>
      </w:r>
      <w:r w:rsidR="005C1928">
        <w:t>2</w:t>
      </w:r>
      <w:r w:rsidR="00350922">
        <w:t>2</w:t>
      </w:r>
      <w:r w:rsidR="00565E30">
        <w:t>г.</w:t>
      </w:r>
      <w:r>
        <w:t xml:space="preserve">                                   </w:t>
      </w:r>
      <w:r w:rsidR="00504050" w:rsidRPr="009B462B">
        <w:rPr>
          <w:sz w:val="24"/>
        </w:rPr>
        <w:t>№</w:t>
      </w:r>
      <w:r w:rsidRPr="0025780A">
        <w:rPr>
          <w:szCs w:val="28"/>
        </w:rPr>
        <w:t xml:space="preserve"> 37</w:t>
      </w:r>
      <w:r>
        <w:rPr>
          <w:sz w:val="24"/>
        </w:rPr>
        <w:t xml:space="preserve">         </w:t>
      </w:r>
      <w:r w:rsidRPr="0025780A">
        <w:rPr>
          <w:szCs w:val="28"/>
        </w:rPr>
        <w:t xml:space="preserve">                      </w:t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25780A" w:rsidRDefault="001B6E37" w:rsidP="0025780A">
      <w:pPr>
        <w:ind w:left="150"/>
        <w:jc w:val="center"/>
        <w:rPr>
          <w:sz w:val="28"/>
        </w:rPr>
      </w:pPr>
      <w:r w:rsidRPr="001B6E37">
        <w:rPr>
          <w:sz w:val="28"/>
        </w:rPr>
        <w:t>Об особенностях расчета арендной платы по договорам аренды</w:t>
      </w:r>
    </w:p>
    <w:p w:rsidR="0025780A" w:rsidRDefault="001B6E37" w:rsidP="0025780A">
      <w:pPr>
        <w:ind w:left="150"/>
        <w:jc w:val="center"/>
        <w:rPr>
          <w:sz w:val="28"/>
        </w:rPr>
      </w:pPr>
      <w:r w:rsidRPr="001B6E37">
        <w:rPr>
          <w:sz w:val="28"/>
        </w:rPr>
        <w:t>земельных участков, находящихся в муниципальной собственности</w:t>
      </w:r>
    </w:p>
    <w:p w:rsidR="001B6E37" w:rsidRPr="001B6E37" w:rsidRDefault="001B6E37" w:rsidP="0025780A">
      <w:pPr>
        <w:ind w:left="150"/>
        <w:jc w:val="center"/>
        <w:rPr>
          <w:sz w:val="28"/>
        </w:rPr>
      </w:pPr>
      <w:r>
        <w:rPr>
          <w:sz w:val="28"/>
        </w:rPr>
        <w:t>Барило-Крепинского</w:t>
      </w:r>
      <w:r w:rsidRPr="001B6E37">
        <w:rPr>
          <w:sz w:val="28"/>
        </w:rPr>
        <w:t xml:space="preserve"> сельского поселения в 2022 году</w:t>
      </w:r>
    </w:p>
    <w:p w:rsidR="001B6E37" w:rsidRPr="001B6E37" w:rsidRDefault="001B6E37" w:rsidP="001B6E37">
      <w:pPr>
        <w:ind w:left="150"/>
        <w:jc w:val="both"/>
        <w:rPr>
          <w:sz w:val="28"/>
        </w:rPr>
      </w:pPr>
    </w:p>
    <w:p w:rsidR="001B6E37" w:rsidRPr="001B6E37" w:rsidRDefault="001B6E37" w:rsidP="0025780A">
      <w:pPr>
        <w:ind w:left="150" w:firstLine="558"/>
        <w:jc w:val="both"/>
        <w:rPr>
          <w:sz w:val="28"/>
        </w:rPr>
      </w:pPr>
      <w:r w:rsidRPr="001B6E37">
        <w:rPr>
          <w:sz w:val="28"/>
        </w:rPr>
        <w:t xml:space="preserve">В соответствии с Федеральным законом от </w:t>
      </w:r>
      <w:r>
        <w:rPr>
          <w:sz w:val="28"/>
        </w:rPr>
        <w:t xml:space="preserve">14.03.2022 № 58-ФЗ </w:t>
      </w:r>
      <w:r w:rsidRPr="001B6E37">
        <w:rPr>
          <w:sz w:val="28"/>
        </w:rPr>
        <w:t xml:space="preserve">  «О внесении изменений в отдельные законодательные акты Российской Федерации», во исполнение пункта 3 постановления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 в 2022 году», руководствуясь Уставом муниципального образования «</w:t>
      </w:r>
      <w:r>
        <w:rPr>
          <w:sz w:val="28"/>
        </w:rPr>
        <w:t xml:space="preserve">Барило-Крепинское </w:t>
      </w:r>
      <w:r w:rsidRPr="001B6E37">
        <w:rPr>
          <w:sz w:val="28"/>
        </w:rPr>
        <w:t xml:space="preserve">сельское поселение» </w:t>
      </w:r>
    </w:p>
    <w:p w:rsidR="001B6E37" w:rsidRPr="001B6E37" w:rsidRDefault="001B6E37" w:rsidP="001B6E37">
      <w:pPr>
        <w:ind w:left="150"/>
        <w:jc w:val="both"/>
        <w:rPr>
          <w:sz w:val="28"/>
        </w:rPr>
      </w:pPr>
    </w:p>
    <w:p w:rsidR="001B6E37" w:rsidRDefault="001B6E37" w:rsidP="0025780A">
      <w:pPr>
        <w:ind w:firstLine="150"/>
        <w:jc w:val="center"/>
        <w:rPr>
          <w:sz w:val="28"/>
        </w:rPr>
      </w:pPr>
      <w:r w:rsidRPr="001B6E37">
        <w:rPr>
          <w:sz w:val="28"/>
        </w:rPr>
        <w:t>ПОСТАНОВЛЯ</w:t>
      </w:r>
      <w:r w:rsidR="0025780A">
        <w:rPr>
          <w:sz w:val="28"/>
        </w:rPr>
        <w:t>ЕТ</w:t>
      </w:r>
      <w:r w:rsidRPr="001B6E37">
        <w:rPr>
          <w:sz w:val="28"/>
        </w:rPr>
        <w:t>:</w:t>
      </w:r>
    </w:p>
    <w:p w:rsidR="0025780A" w:rsidRPr="001B6E37" w:rsidRDefault="0025780A" w:rsidP="0025780A">
      <w:pPr>
        <w:ind w:firstLine="150"/>
        <w:jc w:val="center"/>
        <w:rPr>
          <w:sz w:val="28"/>
        </w:rPr>
      </w:pPr>
    </w:p>
    <w:p w:rsidR="001B6E37" w:rsidRPr="001B6E37" w:rsidRDefault="0025780A" w:rsidP="0025780A">
      <w:pPr>
        <w:ind w:left="150" w:firstLine="558"/>
        <w:jc w:val="both"/>
        <w:rPr>
          <w:sz w:val="28"/>
        </w:rPr>
      </w:pPr>
      <w:r>
        <w:rPr>
          <w:sz w:val="28"/>
        </w:rPr>
        <w:t xml:space="preserve">1. </w:t>
      </w:r>
      <w:r w:rsidR="001B6E37" w:rsidRPr="001B6E37">
        <w:rPr>
          <w:sz w:val="28"/>
        </w:rPr>
        <w:t xml:space="preserve">Установить, что с 1 апреля по 31 декабря 2022 г. при расчете арендной платы </w:t>
      </w:r>
      <w:bookmarkStart w:id="0" w:name="_GoBack"/>
      <w:bookmarkEnd w:id="0"/>
      <w:r w:rsidR="001B6E37" w:rsidRPr="001B6E37">
        <w:rPr>
          <w:sz w:val="28"/>
        </w:rPr>
        <w:t xml:space="preserve">за земельные участки, находящиеся в муниципальной собственности </w:t>
      </w:r>
      <w:r w:rsidR="001B6E37">
        <w:rPr>
          <w:sz w:val="28"/>
        </w:rPr>
        <w:t>Барило-Крепинского</w:t>
      </w:r>
      <w:r w:rsidR="001B6E37" w:rsidRPr="001B6E37">
        <w:rPr>
          <w:sz w:val="28"/>
        </w:rPr>
        <w:t xml:space="preserve"> сельского поселения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 по результатам проведения торгов либо без проведения торгов или договор аренды земельного участка заключен после 1 апреля 2022 г. Без проведения торгов. </w:t>
      </w:r>
    </w:p>
    <w:p w:rsidR="001B6E37" w:rsidRPr="001B6E37" w:rsidRDefault="001B6E37" w:rsidP="0025780A">
      <w:pPr>
        <w:ind w:left="150" w:firstLine="558"/>
        <w:jc w:val="both"/>
        <w:rPr>
          <w:sz w:val="28"/>
        </w:rPr>
      </w:pPr>
      <w:r w:rsidRPr="001B6E37">
        <w:rPr>
          <w:sz w:val="28"/>
        </w:rPr>
        <w:t>2. Настоящее постановление вступает в силу со дня его официального опубликованию.</w:t>
      </w:r>
    </w:p>
    <w:p w:rsidR="001B6E37" w:rsidRPr="001B6E37" w:rsidRDefault="001B6E37" w:rsidP="0025780A">
      <w:pPr>
        <w:ind w:left="150" w:firstLine="558"/>
        <w:jc w:val="both"/>
        <w:rPr>
          <w:sz w:val="28"/>
        </w:rPr>
      </w:pPr>
      <w:r w:rsidRPr="001B6E37">
        <w:rPr>
          <w:sz w:val="28"/>
        </w:rPr>
        <w:t>3. Контроль за выполнением постановления оставляю за собой.</w:t>
      </w:r>
    </w:p>
    <w:p w:rsidR="001B6E37" w:rsidRPr="001B6E37" w:rsidRDefault="001B6E37" w:rsidP="001B6E3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D050DD" w:rsidRDefault="00E52947" w:rsidP="0025780A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сельского поселения                           </w:t>
      </w:r>
      <w:r w:rsidR="00C0540E">
        <w:rPr>
          <w:sz w:val="28"/>
        </w:rPr>
        <w:t>А.В. Букуров</w:t>
      </w:r>
    </w:p>
    <w:sectPr w:rsidR="00D050DD" w:rsidSect="0025780A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EE" w:rsidRDefault="002E72EE" w:rsidP="009B462B">
      <w:r>
        <w:separator/>
      </w:r>
    </w:p>
  </w:endnote>
  <w:endnote w:type="continuationSeparator" w:id="1">
    <w:p w:rsidR="002E72EE" w:rsidRDefault="002E72EE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EE" w:rsidRDefault="002E72EE" w:rsidP="009B462B">
      <w:r>
        <w:separator/>
      </w:r>
    </w:p>
  </w:footnote>
  <w:footnote w:type="continuationSeparator" w:id="1">
    <w:p w:rsidR="002E72EE" w:rsidRDefault="002E72EE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0E5AFB82"/>
    <w:lvl w:ilvl="0" w:tplc="7BF014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161C"/>
    <w:rsid w:val="00033430"/>
    <w:rsid w:val="00045ECF"/>
    <w:rsid w:val="0005423F"/>
    <w:rsid w:val="00077015"/>
    <w:rsid w:val="000812DA"/>
    <w:rsid w:val="000C27E1"/>
    <w:rsid w:val="000C4A17"/>
    <w:rsid w:val="000D01D9"/>
    <w:rsid w:val="000E6CD9"/>
    <w:rsid w:val="00153405"/>
    <w:rsid w:val="00166B97"/>
    <w:rsid w:val="00194CE1"/>
    <w:rsid w:val="001A18AE"/>
    <w:rsid w:val="001B6E37"/>
    <w:rsid w:val="001E739C"/>
    <w:rsid w:val="00200969"/>
    <w:rsid w:val="00242193"/>
    <w:rsid w:val="00246290"/>
    <w:rsid w:val="0025780A"/>
    <w:rsid w:val="00261D6D"/>
    <w:rsid w:val="002631F5"/>
    <w:rsid w:val="002A4343"/>
    <w:rsid w:val="002B080C"/>
    <w:rsid w:val="002D2E5F"/>
    <w:rsid w:val="002E7007"/>
    <w:rsid w:val="002E72EE"/>
    <w:rsid w:val="00302CBB"/>
    <w:rsid w:val="00313BC4"/>
    <w:rsid w:val="003300CA"/>
    <w:rsid w:val="00350922"/>
    <w:rsid w:val="00360BF8"/>
    <w:rsid w:val="00363A67"/>
    <w:rsid w:val="0038586D"/>
    <w:rsid w:val="003B46B9"/>
    <w:rsid w:val="004059EB"/>
    <w:rsid w:val="0044005B"/>
    <w:rsid w:val="004507D1"/>
    <w:rsid w:val="00461E80"/>
    <w:rsid w:val="004778E1"/>
    <w:rsid w:val="00493AE2"/>
    <w:rsid w:val="004A32A7"/>
    <w:rsid w:val="004C5EEB"/>
    <w:rsid w:val="004C6B18"/>
    <w:rsid w:val="004D3A7F"/>
    <w:rsid w:val="00504050"/>
    <w:rsid w:val="00504ED7"/>
    <w:rsid w:val="00507857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E79AF"/>
    <w:rsid w:val="005F3A8E"/>
    <w:rsid w:val="00631099"/>
    <w:rsid w:val="0063158E"/>
    <w:rsid w:val="00633375"/>
    <w:rsid w:val="00644B2D"/>
    <w:rsid w:val="006526D2"/>
    <w:rsid w:val="00661B0F"/>
    <w:rsid w:val="00665932"/>
    <w:rsid w:val="00685526"/>
    <w:rsid w:val="006A53EC"/>
    <w:rsid w:val="006B6A43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7F37B9"/>
    <w:rsid w:val="0080523B"/>
    <w:rsid w:val="008211AE"/>
    <w:rsid w:val="00833F5B"/>
    <w:rsid w:val="00862410"/>
    <w:rsid w:val="008D1352"/>
    <w:rsid w:val="008E7428"/>
    <w:rsid w:val="008F16F3"/>
    <w:rsid w:val="009200D4"/>
    <w:rsid w:val="00947BDC"/>
    <w:rsid w:val="00966E99"/>
    <w:rsid w:val="00997F29"/>
    <w:rsid w:val="009B462B"/>
    <w:rsid w:val="009C12BE"/>
    <w:rsid w:val="009C5393"/>
    <w:rsid w:val="009F4B16"/>
    <w:rsid w:val="00A055DB"/>
    <w:rsid w:val="00A2282A"/>
    <w:rsid w:val="00A2333E"/>
    <w:rsid w:val="00AA4C43"/>
    <w:rsid w:val="00AB4829"/>
    <w:rsid w:val="00AD1B9D"/>
    <w:rsid w:val="00AE04A6"/>
    <w:rsid w:val="00AF3233"/>
    <w:rsid w:val="00AF3630"/>
    <w:rsid w:val="00B70E43"/>
    <w:rsid w:val="00B73C02"/>
    <w:rsid w:val="00B91BAC"/>
    <w:rsid w:val="00BA7DD2"/>
    <w:rsid w:val="00BD1AA7"/>
    <w:rsid w:val="00BE48EC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43FF1"/>
    <w:rsid w:val="00D76847"/>
    <w:rsid w:val="00D87FD6"/>
    <w:rsid w:val="00DC4B5A"/>
    <w:rsid w:val="00DD6634"/>
    <w:rsid w:val="00DE36C5"/>
    <w:rsid w:val="00DF4DBC"/>
    <w:rsid w:val="00E05314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F2396E"/>
    <w:rsid w:val="00F2729D"/>
    <w:rsid w:val="00F4547C"/>
    <w:rsid w:val="00F6410F"/>
    <w:rsid w:val="00F72D53"/>
    <w:rsid w:val="00FA4796"/>
    <w:rsid w:val="00FB32CB"/>
    <w:rsid w:val="00FC3955"/>
    <w:rsid w:val="00FC39AB"/>
    <w:rsid w:val="00FD49EF"/>
    <w:rsid w:val="00FE02F4"/>
    <w:rsid w:val="00FF1A68"/>
    <w:rsid w:val="00FF2D06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2022-05-19T07:23:00Z</cp:lastPrinted>
  <dcterms:created xsi:type="dcterms:W3CDTF">2022-05-19T07:23:00Z</dcterms:created>
  <dcterms:modified xsi:type="dcterms:W3CDTF">2022-05-19T07:23:00Z</dcterms:modified>
</cp:coreProperties>
</file>