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7" w:type="dxa"/>
        <w:tblInd w:w="-601" w:type="dxa"/>
        <w:tblLayout w:type="fixed"/>
        <w:tblLook w:val="04A0"/>
      </w:tblPr>
      <w:tblGrid>
        <w:gridCol w:w="4410"/>
        <w:gridCol w:w="992"/>
        <w:gridCol w:w="850"/>
        <w:gridCol w:w="992"/>
        <w:gridCol w:w="1134"/>
        <w:gridCol w:w="850"/>
        <w:gridCol w:w="994"/>
        <w:gridCol w:w="1040"/>
        <w:gridCol w:w="1213"/>
        <w:gridCol w:w="1085"/>
        <w:gridCol w:w="1085"/>
        <w:gridCol w:w="1232"/>
      </w:tblGrid>
      <w:tr w:rsidR="00926DE0" w:rsidRPr="00926DE0" w:rsidTr="006925DF">
        <w:trPr>
          <w:trHeight w:val="600"/>
        </w:trPr>
        <w:tc>
          <w:tcPr>
            <w:tcW w:w="4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26DE0" w:rsidRPr="00926DE0" w:rsidRDefault="00926DE0" w:rsidP="006925D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Pr="00926DE0">
              <w:rPr>
                <w:rFonts w:ascii="Times New Roman" w:hAnsi="Times New Roman" w:cs="Times New Roman"/>
                <w:sz w:val="24"/>
                <w:szCs w:val="24"/>
              </w:rPr>
              <w:br/>
              <w:t>к Порядку планирования бюджетных ассигнований местного бюджета</w:t>
            </w:r>
          </w:p>
        </w:tc>
      </w:tr>
      <w:tr w:rsidR="00926DE0" w:rsidRPr="00926DE0" w:rsidTr="006925DF">
        <w:trPr>
          <w:trHeight w:val="390"/>
        </w:trPr>
        <w:tc>
          <w:tcPr>
            <w:tcW w:w="15877" w:type="dxa"/>
            <w:gridSpan w:val="12"/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</w:t>
            </w:r>
          </w:p>
        </w:tc>
      </w:tr>
      <w:tr w:rsidR="00926DE0" w:rsidRPr="00926DE0" w:rsidTr="006925DF">
        <w:trPr>
          <w:trHeight w:val="435"/>
        </w:trPr>
        <w:tc>
          <w:tcPr>
            <w:tcW w:w="15877" w:type="dxa"/>
            <w:gridSpan w:val="12"/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формирования предельных показателей расходов местного бюджета на очередной финансовый год и на плановый период</w:t>
            </w:r>
          </w:p>
        </w:tc>
      </w:tr>
      <w:tr w:rsidR="00926DE0" w:rsidRPr="00926DE0" w:rsidTr="006925DF">
        <w:trPr>
          <w:trHeight w:val="345"/>
        </w:trPr>
        <w:tc>
          <w:tcPr>
            <w:tcW w:w="15877" w:type="dxa"/>
            <w:gridSpan w:val="12"/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главного распорядителя средств местного бюджета </w:t>
            </w:r>
          </w:p>
        </w:tc>
      </w:tr>
      <w:tr w:rsidR="00926DE0" w:rsidRPr="00926DE0" w:rsidTr="006925DF">
        <w:trPr>
          <w:trHeight w:val="300"/>
        </w:trPr>
        <w:tc>
          <w:tcPr>
            <w:tcW w:w="44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926DE0" w:rsidRPr="00926DE0" w:rsidTr="006925DF">
        <w:trPr>
          <w:trHeight w:val="31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расходных обязательств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Отчетный финансовый год*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Текущий финансовый год 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5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Плановый период</w:t>
            </w:r>
          </w:p>
        </w:tc>
      </w:tr>
      <w:tr w:rsidR="00926DE0" w:rsidRPr="00926DE0" w:rsidTr="006925DF">
        <w:trPr>
          <w:trHeight w:val="27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1-й год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2-й год</w:t>
            </w:r>
          </w:p>
        </w:tc>
      </w:tr>
      <w:tr w:rsidR="00926DE0" w:rsidRPr="00926DE0" w:rsidTr="006925DF">
        <w:trPr>
          <w:trHeight w:val="1069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первоначально принятый 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действующая редакция решения о бюджете**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действующая редакция решения о бюджете**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изменения</w:t>
            </w:r>
            <w:proofErr w:type="gramStart"/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(+/-)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 в проект решения о бюджете  с учетом изменений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действующая редакция решения о бюджете**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изменения</w:t>
            </w:r>
            <w:proofErr w:type="gramStart"/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(+/-)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 в проект решения о бюджете  с учетом изменений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предложения в проект решения о бюджете 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отклонение</w:t>
            </w:r>
            <w:proofErr w:type="gramStart"/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(+/-)</w:t>
            </w:r>
            <w:proofErr w:type="gramEnd"/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6=7-5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9=10-8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12=11-8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 в местный бюджет (</w:t>
            </w:r>
            <w:proofErr w:type="spellStart"/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60"/>
        </w:trPr>
        <w:tc>
          <w:tcPr>
            <w:tcW w:w="12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" …"*** (в части средств местного бюджета)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Расходы на содержание аппарата управления,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оплата труда с начислениями на выплаты по оплате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оплата работ, услуг,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 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  разработка проектно-сметной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  коммунальные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увеличение стоимости основных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стоимости материальных запасов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- единовременное пособие </w:t>
            </w:r>
            <w:proofErr w:type="gramStart"/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за полные годы</w:t>
            </w:r>
            <w:proofErr w:type="gramEnd"/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стажа муниципальной службы уволенным пенсионерам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прочие расходы,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уплата налогов, сборов и иных платежей,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налог на имущество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иные налоги и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7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Финансовое обеспечение муниципальных учреждений (включая субсидии на муниципальное задание и на иные цели)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4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Финансовое обеспечение казенных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оплата труда с начислениями на выплаты по оплате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оплата работ, услуг,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 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  разработка проектно-сметной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коммунальные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увеличение стоимости основных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стоимости материальных запасов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прочие расходы,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уплата налогов, сборов и иных платежей,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налог на имущество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иные налоги и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Финансовое обеспечение муниципальных бюджетных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Финансовое обеспечение автономных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10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Субсидии юридическим лицам (за исключением муниципальных учреждений), индивидуальным предпринимателям, физическим лицам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… (направление расходов)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6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Межбюджетные трансферты местным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… (направление расходов)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52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Бюджетные инвестиции в объекты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строительство и реконструкция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- капитальный ремонт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9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приобретение основных средств (за исключением приобретения основных средств, включенных в состав затрат аппарата управления и подведомственных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разработка проектно-сметной документации и проектно-изыскательские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строительство и реконструкция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капитальный ремонт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 ремонт и содержание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5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- проектно-сметная документация на строительство и реконструкция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- проектно-сметная документация на капитальный ремонт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... (наименование мероприятия)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... (наименование мероприятия)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8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Меры социальной поддержки (социальное обеспечение) и иные выплаты гражданам,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6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из них, страховые взносы на обязательное медицинское страхование неработающего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</w:t>
            </w:r>
            <w:proofErr w:type="spellEnd"/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направление расходов  (в части средств местного бюджета)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Расходы на содержание аппарата управления,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оплата труда с начислениями на выплаты по оплате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оплата работ, услуг,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 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  разработка проектно-сметной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  коммунальные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увеличение стоимости основных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стоимости материальных запасов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- единовременное пособие </w:t>
            </w:r>
            <w:proofErr w:type="gramStart"/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за полные годы</w:t>
            </w:r>
            <w:proofErr w:type="gramEnd"/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стажа муниципальной службы уволенным пенсионерам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расходы  на профессиональную переподготовку и повышение квалификации муниципальных служащих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- прочие расходы,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   уплата налогов, сборов и иных платежей,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налог на имущество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иные налоги и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27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2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... (наименование мероприятия)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... (наименование мероприятия)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муниципального долга,****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- по бюджетным кредитам из </w:t>
            </w:r>
            <w:r w:rsidRPr="00926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 кредитам коммерческих банков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Резервный фонд Администрации Родионово-Несветайского района****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DE0" w:rsidRPr="00926DE0" w:rsidRDefault="00926DE0" w:rsidP="006925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Расходы по исполнительным листам судебных органов по искам к Родионово-Несветайскому району ****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E0" w:rsidRPr="00926DE0" w:rsidRDefault="00926DE0" w:rsidP="0069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9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DE0" w:rsidRPr="00926DE0" w:rsidTr="006925DF">
        <w:trPr>
          <w:trHeight w:val="73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6DE0" w:rsidRPr="00926DE0" w:rsidRDefault="00926DE0" w:rsidP="006925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Руководитель главного распорядителя средств местного бюджета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(подпись)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DE0" w:rsidRPr="00926DE0" w:rsidTr="006925DF">
        <w:trPr>
          <w:trHeight w:val="15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DE0" w:rsidRPr="00926DE0" w:rsidTr="006925DF">
        <w:trPr>
          <w:trHeight w:val="36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Исполнитель, ФИО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DE0" w:rsidRPr="00926DE0" w:rsidTr="006925DF">
        <w:trPr>
          <w:trHeight w:val="33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DE0" w:rsidRPr="00926DE0" w:rsidTr="006925DF">
        <w:trPr>
          <w:trHeight w:val="267"/>
        </w:trPr>
        <w:tc>
          <w:tcPr>
            <w:tcW w:w="15877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 xml:space="preserve">*       графа заполняется по данным решения о бюджете на текущий финансовый год  в действующей редакции (с учетом всех принятых изменений на дату представления данной формы) </w:t>
            </w:r>
          </w:p>
        </w:tc>
      </w:tr>
      <w:tr w:rsidR="00926DE0" w:rsidRPr="00926DE0" w:rsidTr="006925DF">
        <w:trPr>
          <w:gridAfter w:val="2"/>
          <w:wAfter w:w="2317" w:type="dxa"/>
          <w:trHeight w:val="930"/>
        </w:trPr>
        <w:tc>
          <w:tcPr>
            <w:tcW w:w="13560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26DE0" w:rsidRPr="00926DE0" w:rsidRDefault="00926DE0" w:rsidP="006A1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**   в случае отклонения объема расходов местного бюджета, указанного в графах "предложения ГРБС", от показателей первоначально принятого решения о бюджете на текущий финансовый год главный распорядитель средств местного бюджета представляет в произвольной форме расчеты, подтверждающие дополнительную потребность с приложением правовых актов (при наличии), и пояснения  по представленным предложениям</w:t>
            </w:r>
          </w:p>
        </w:tc>
      </w:tr>
      <w:tr w:rsidR="00926DE0" w:rsidRPr="00926DE0" w:rsidTr="006925DF">
        <w:trPr>
          <w:trHeight w:val="330"/>
        </w:trPr>
        <w:tc>
          <w:tcPr>
            <w:tcW w:w="124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DE0" w:rsidRPr="00926DE0" w:rsidRDefault="00926DE0" w:rsidP="006A1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E0">
              <w:rPr>
                <w:rFonts w:ascii="Times New Roman" w:hAnsi="Times New Roman" w:cs="Times New Roman"/>
                <w:sz w:val="24"/>
                <w:szCs w:val="24"/>
              </w:rPr>
              <w:t>**** строки заполняются только Финансовым отделом Администрации Родионово-Несветайского района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DE0" w:rsidRPr="00926DE0" w:rsidRDefault="00926DE0" w:rsidP="006A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DE0" w:rsidRPr="00926DE0" w:rsidRDefault="00926DE0" w:rsidP="00926DE0">
      <w:pPr>
        <w:rPr>
          <w:rFonts w:ascii="Times New Roman" w:hAnsi="Times New Roman" w:cs="Times New Roman"/>
          <w:sz w:val="24"/>
          <w:szCs w:val="24"/>
        </w:rPr>
      </w:pPr>
    </w:p>
    <w:p w:rsidR="00782F2E" w:rsidRPr="00926DE0" w:rsidRDefault="00782F2E">
      <w:pPr>
        <w:rPr>
          <w:rFonts w:ascii="Times New Roman" w:hAnsi="Times New Roman" w:cs="Times New Roman"/>
          <w:sz w:val="24"/>
          <w:szCs w:val="24"/>
        </w:rPr>
      </w:pPr>
    </w:p>
    <w:sectPr w:rsidR="00782F2E" w:rsidRPr="00926DE0" w:rsidSect="006925DF">
      <w:pgSz w:w="16838" w:h="11906" w:orient="landscape" w:code="9"/>
      <w:pgMar w:top="993" w:right="1134" w:bottom="652" w:left="1134" w:header="709" w:footer="22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6DE0"/>
    <w:rsid w:val="0056354F"/>
    <w:rsid w:val="006925DF"/>
    <w:rsid w:val="00782F2E"/>
    <w:rsid w:val="0092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1160</Words>
  <Characters>6614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2019-09-27T07:42:00Z</cp:lastPrinted>
  <dcterms:created xsi:type="dcterms:W3CDTF">2019-09-24T10:36:00Z</dcterms:created>
  <dcterms:modified xsi:type="dcterms:W3CDTF">2019-09-27T07:42:00Z</dcterms:modified>
</cp:coreProperties>
</file>