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95" w:rsidRPr="002F48DD" w:rsidRDefault="009A1093" w:rsidP="00283F95">
      <w:pPr>
        <w:tabs>
          <w:tab w:val="left" w:pos="66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7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F48DD">
        <w:rPr>
          <w:rFonts w:ascii="Times New Roman" w:hAnsi="Times New Roman"/>
          <w:sz w:val="28"/>
          <w:szCs w:val="28"/>
        </w:rPr>
        <w:t xml:space="preserve">                        </w:t>
      </w:r>
      <w:r w:rsidR="008A22EF" w:rsidRPr="002F48DD">
        <w:rPr>
          <w:rFonts w:ascii="Times New Roman" w:hAnsi="Times New Roman"/>
          <w:sz w:val="28"/>
          <w:szCs w:val="28"/>
        </w:rPr>
        <w:t xml:space="preserve">      </w:t>
      </w:r>
      <w:r w:rsidR="00DF35DF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283F95" w:rsidRPr="002F48DD" w:rsidRDefault="00283F95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1BC" w:rsidRPr="002F48DD" w:rsidRDefault="00283F95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C36802" wp14:editId="5179F7DB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1198208" cy="1322094"/>
            <wp:effectExtent l="0" t="0" r="254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8" cy="13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345" w:rsidRPr="002F48DD">
        <w:rPr>
          <w:rFonts w:ascii="Times New Roman" w:hAnsi="Times New Roman"/>
          <w:sz w:val="28"/>
          <w:szCs w:val="28"/>
        </w:rPr>
        <w:tab/>
      </w:r>
    </w:p>
    <w:p w:rsidR="00F64FD1" w:rsidRPr="002F48DD" w:rsidRDefault="009A1093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 xml:space="preserve">            </w:t>
      </w:r>
    </w:p>
    <w:p w:rsidR="00F64FD1" w:rsidRPr="002F48DD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2F48DD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64FD1" w:rsidRPr="002F48DD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93" w:rsidRPr="002F48DD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2F48DD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2F48DD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ab/>
      </w:r>
      <w:r w:rsidRPr="002F48DD">
        <w:rPr>
          <w:rFonts w:ascii="Times New Roman" w:eastAsia="Times New Roman" w:hAnsi="Times New Roman" w:cs="Times New Roman"/>
          <w:sz w:val="28"/>
          <w:szCs w:val="28"/>
        </w:rPr>
        <w:tab/>
      </w:r>
      <w:r w:rsidRPr="002F48DD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2F48DD" w:rsidRDefault="00DF35DF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3A6544" w:rsidRPr="002F48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A6544" w:rsidRPr="002F48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7DDE" w:rsidRPr="002F4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130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          сл. Барило-Крепинская</w:t>
      </w:r>
    </w:p>
    <w:p w:rsidR="00414943" w:rsidRPr="002F48DD" w:rsidRDefault="00414943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постоянных комиссиях Собрания депутатов </w:t>
      </w:r>
    </w:p>
    <w:p w:rsidR="00414943" w:rsidRPr="002F48DD" w:rsidRDefault="00414943" w:rsidP="00414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Барило-Крепинского сельского поселения</w:t>
      </w:r>
    </w:p>
    <w:p w:rsidR="00414943" w:rsidRPr="002F48DD" w:rsidRDefault="00414943" w:rsidP="00414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26 Устава муниципального образования «Барило-Крепинское сельское поселение» и статьями 11 и 12 Регламента Собрания депутатов Барило-Крепинского сельского поселения, Собрание депутатов Барило-Крепинского сельского поселения</w:t>
      </w:r>
    </w:p>
    <w:p w:rsidR="00414943" w:rsidRPr="002F48DD" w:rsidRDefault="00414943" w:rsidP="00414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414943" w:rsidRPr="002F48DD" w:rsidRDefault="00414943" w:rsidP="0035031D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>Утвердить Положение о постоянных комиссиях Собрания депутатов Барило-Крепинского сельского поселения согласно приложению к настоящему решению.</w:t>
      </w:r>
    </w:p>
    <w:p w:rsidR="00414943" w:rsidRPr="002F48DD" w:rsidRDefault="00414943" w:rsidP="003503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414943" w:rsidRPr="002F48DD" w:rsidRDefault="00414943" w:rsidP="003503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 Собрания депутатов Барило-Крепинского сельского поселения. </w:t>
      </w:r>
    </w:p>
    <w:p w:rsidR="00414943" w:rsidRPr="002F48DD" w:rsidRDefault="00414943" w:rsidP="00414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Собрания депутатов – </w:t>
      </w: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Барило-Крепинского </w:t>
      </w: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                            С.В.Мырза</w:t>
      </w:r>
    </w:p>
    <w:p w:rsidR="00414943" w:rsidRPr="002F48DD" w:rsidRDefault="00414943" w:rsidP="002F48DD">
      <w:pPr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12AB" w:rsidRDefault="00414943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сл. Барило-Крепинская </w:t>
      </w:r>
    </w:p>
    <w:p w:rsidR="00414943" w:rsidRPr="002F48DD" w:rsidRDefault="00DF35DF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283F95" w:rsidRPr="002F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4943" w:rsidRPr="002F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2025 года </w:t>
      </w:r>
    </w:p>
    <w:p w:rsidR="0035031D" w:rsidRPr="002F48DD" w:rsidRDefault="002F48DD" w:rsidP="00414943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F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130</w:t>
      </w:r>
    </w:p>
    <w:p w:rsidR="0035031D" w:rsidRPr="002F48DD" w:rsidRDefault="0035031D" w:rsidP="00414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414943" w:rsidRPr="002F48DD" w:rsidRDefault="00DF35DF" w:rsidP="0041494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57AE0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414943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Собрания депутатов </w:t>
      </w:r>
      <w:r w:rsidR="00A1133D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Бариоло-Крепинского</w:t>
      </w:r>
      <w:r w:rsidR="00414943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414943" w:rsidRPr="002F48DD" w:rsidRDefault="00414943" w:rsidP="0041494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постоянных комиссиях Собрания депутатов </w:t>
      </w:r>
      <w:r w:rsidR="00A1133D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Барило-Крепинского</w:t>
      </w: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</w:t>
      </w:r>
    </w:p>
    <w:p w:rsidR="00414943" w:rsidRPr="002F48DD" w:rsidRDefault="00414943" w:rsidP="000A1EAF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0A1EAF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Положение</w:t>
      </w:r>
    </w:p>
    <w:p w:rsidR="00414943" w:rsidRPr="002F48DD" w:rsidRDefault="00414943" w:rsidP="000A1EAF">
      <w:pPr>
        <w:tabs>
          <w:tab w:val="left" w:pos="3195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 xml:space="preserve">о постоянных комиссиях Собрания депутатов </w:t>
      </w:r>
      <w:r w:rsidR="00A1133D" w:rsidRPr="002F48D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 xml:space="preserve">БАРИЛО-КРЕПИНСКОГО </w:t>
      </w:r>
      <w:r w:rsidRPr="002F48D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 xml:space="preserve"> СЕЛЬСКОГО ПОСЕЛЕНИЯ</w:t>
      </w:r>
    </w:p>
    <w:p w:rsidR="00414943" w:rsidRPr="002F48DD" w:rsidRDefault="00414943" w:rsidP="00414943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14943" w:rsidRPr="002F48DD" w:rsidRDefault="00414943" w:rsidP="00414943">
      <w:pPr>
        <w:tabs>
          <w:tab w:val="left" w:pos="17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Глава 1. ОБЩИЕ ПОЛОЖЕНИЯ</w:t>
      </w:r>
    </w:p>
    <w:p w:rsidR="00414943" w:rsidRPr="002F48DD" w:rsidRDefault="00414943" w:rsidP="00414943">
      <w:pPr>
        <w:tabs>
          <w:tab w:val="left" w:pos="17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Статья 1. Порядок образования постоянных комиссий Собрания депутатов </w:t>
      </w:r>
      <w:r w:rsidR="005B65BC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Постоянные комиссии Собрания депутатов 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постоянные комиссии) образуются в соответствии с </w:t>
      </w:r>
      <w:hyperlink r:id="rId9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Барило-Крепинское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(далее - Устав 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и Регламентом Собрания депутатов 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Регламент Собрания депутатов) из числа депутатов Собрания депутатов 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 - Собрание депутатов) на срок полномочий Собрания депутатов очередного созыва.</w:t>
      </w:r>
    </w:p>
    <w:p w:rsidR="00414943" w:rsidRPr="002F48DD" w:rsidRDefault="00414943" w:rsidP="0041494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Вопросы ведения, основные функции, структура, порядок формирования постоянных комиссий, а также их упразднение, полномочия председателей постоянных комиссий, права и обязанности членов постоянных комиссий, порядок проведения заседаний, принятия решений постоянных комиссий, контроль за их исполнением, обеспечение деятельности постоянных комиссий определяется Регламентом Собрания депутатов и настоящим Положением.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0"/>
      <w:bookmarkEnd w:id="0"/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2. Наименования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Собрание депутатов образует следующие постоянные комиссии:</w:t>
      </w:r>
    </w:p>
    <w:p w:rsidR="00414943" w:rsidRPr="002F48DD" w:rsidRDefault="005111E6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 xml:space="preserve">) постоянная комиссия по бюджету, налогам, собственности и аграрным вопросам; </w:t>
      </w:r>
    </w:p>
    <w:p w:rsidR="00414943" w:rsidRPr="002F48DD" w:rsidRDefault="005111E6" w:rsidP="00A833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>постоянная комиссия по местному самоуправлению</w:t>
      </w:r>
      <w:r w:rsidR="002478CF" w:rsidRPr="002F48DD">
        <w:rPr>
          <w:rFonts w:ascii="Times New Roman" w:eastAsia="Times New Roman" w:hAnsi="Times New Roman" w:cs="Times New Roman"/>
          <w:sz w:val="28"/>
          <w:szCs w:val="28"/>
        </w:rPr>
        <w:t xml:space="preserve"> и охране общественного </w:t>
      </w:r>
      <w:bookmarkStart w:id="1" w:name="_GoBack"/>
      <w:bookmarkEnd w:id="1"/>
      <w:r w:rsidR="002478CF" w:rsidRPr="002F48DD">
        <w:rPr>
          <w:rFonts w:ascii="Times New Roman" w:eastAsia="Times New Roman" w:hAnsi="Times New Roman" w:cs="Times New Roman"/>
          <w:sz w:val="28"/>
          <w:szCs w:val="28"/>
        </w:rPr>
        <w:t>порядка;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943" w:rsidRPr="002F48DD" w:rsidRDefault="005111E6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3) постоянная комиссия </w:t>
      </w:r>
      <w:r w:rsidRPr="002F48DD">
        <w:rPr>
          <w:rFonts w:ascii="Times New Roman" w:hAnsi="Times New Roman" w:cs="Times New Roman"/>
          <w:sz w:val="28"/>
          <w:szCs w:val="28"/>
        </w:rPr>
        <w:t>по социальной и молодежной политике</w:t>
      </w:r>
      <w:r w:rsidR="002478CF" w:rsidRPr="002F48DD">
        <w:rPr>
          <w:rFonts w:ascii="Times New Roman" w:hAnsi="Times New Roman" w:cs="Times New Roman"/>
          <w:sz w:val="28"/>
          <w:szCs w:val="28"/>
        </w:rPr>
        <w:t>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3. Комиссии Собрания депутатов </w:t>
      </w:r>
      <w:r w:rsidR="005111E6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Собрание депутатов может создавать комиссии Собрания депутатов (далее - комиссии), как действующие в течение всего срока полномочий Собрания депутатов очередного созыва, так и редакционные, согласительные и иные комиссии, деятельность которых ограничена определенным сроком или конкретной задачей.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Задачи комиссии, срок ее деятельности, персональный состав определяются распоряжением председателя Собрания депутатов, решением Собрания депутатов,  если иное не предусмотрено законодательством.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61"/>
      <w:bookmarkEnd w:id="2"/>
      <w:r w:rsidRPr="002F48DD">
        <w:rPr>
          <w:rFonts w:ascii="Times New Roman" w:eastAsia="Times New Roman" w:hAnsi="Times New Roman" w:cs="Times New Roman"/>
          <w:sz w:val="28"/>
          <w:szCs w:val="28"/>
        </w:rPr>
        <w:t>Глава 2. ВОПРОСЫ И ПОЛНОМОЧИЯ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63"/>
      <w:bookmarkStart w:id="4" w:name="Par140"/>
      <w:bookmarkEnd w:id="3"/>
      <w:bookmarkEnd w:id="4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4. Вопросы ведения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На рассмотрение постоянной комиссии по бюджету, налогам, собственности и аграрным вопросам выносятся вопросы, связанные с: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1) бюджетным процессом и бюджетным регулированием;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межбюджетным регулированием по вопросам, отнесенным к компетенции органов местного самоуправления;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3) принятием бюджета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внесением в него изменений, а также осуществлением контроля в ходе рассмотрения отдельных вопросов исполнения бюджета сельского поселения, утверждением отчета об исполнении бюджета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4) налоговым регулированием;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5) финансовыми обязательствами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6) финансовым обеспечением деятельности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7) рассмотрением Стратегии социально-экономического развития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внесением изменений в Стратегию социально-экономического развития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8) рассмотрением прогнозного плана (программы) приватизации муниципального имущества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год и отчет о его исполнении;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9)  экономической политикой;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10) инвестиционной и инновационной деятельностью;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11) предпринимательской деятельностью, развитием  малого и среднего бизнеса;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12) определением порядка управления и распоряжения имуществом, находящимся в муниципальной собственности;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13) принятием в муниципальную собственность объектов недвижимости, передаваемых органами государственной власти, органами местного самоуправления других муниципальных образований, юридическим лицам и гражданам, в соответствии с законом и (или) на безвозмездной основе,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передачей из муниципальной собственности объектов недвижимости в государственную собственность, собственность других муниципальных образований, юридическим лицам и гражданам;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14) деятельностью муниципальных предприятий и учреждений;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15) согласованием участия в государственно-частных и муниципально-частных партнерствах;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16) аграрными вопросами.</w:t>
      </w:r>
    </w:p>
    <w:p w:rsidR="00686DEF" w:rsidRPr="002F48DD" w:rsidRDefault="00414943" w:rsidP="00686DE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исполнением решений Собрания депутатов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вопросам, отнесенны</w:t>
      </w:r>
      <w:r w:rsidR="00686DEF" w:rsidRPr="002F48DD">
        <w:rPr>
          <w:rFonts w:ascii="Times New Roman" w:eastAsia="Times New Roman" w:hAnsi="Times New Roman" w:cs="Times New Roman"/>
          <w:sz w:val="28"/>
          <w:szCs w:val="28"/>
        </w:rPr>
        <w:t>м к ведению постоянной комиссии</w:t>
      </w:r>
    </w:p>
    <w:p w:rsidR="00414943" w:rsidRPr="002F48DD" w:rsidRDefault="00414943" w:rsidP="00686D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686DEF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>. На рассмотрение постоянной комиссии по местному самоуправлению, и охране общественного порядка выносятся вопросы, связанные с: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1) принятием </w:t>
      </w:r>
      <w:hyperlink r:id="rId10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Барило-Крепинское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внесением в него изменений и дополнений;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взаимодействием органов местного самоуправления и органов территориального общественного самоуправления;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3) внесением изменений в Регламент Собрания депутатов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досрочным прекращением полномочий депутата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5) кадровой политикой органов местного самоуправления;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6) муниципальной службой;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7) организацией и деятельностью органов местного самоуправления;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8) организацией местного самоуправления;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9) осуществлением мер по противодействию коррупции в границах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10) охраной общественного порядка и обеспечением безопасности граждан;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11) принятием решения об удалении председателя Собрания депутатов – главы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отставку;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12) рассмотрением вопросов участия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13) рассмотрением вопросы посещения депутатами заседаний постоянных комиссий и Собрания депутатов;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14) рассмотрением уведомлений депутатов Собрания депутатов сельского поселения  о возникновении личной заинтересованности при осуществлении депутатских полномочий, которая приводит или может привести к конфликту интересов и принимает решения по результатам их рассмотрения;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15) с нарушением депутатами регламента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16) с соблюдением норм депутатской этики и антикоррупционного законодательства.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17) связью и информационной безопасностью;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18) участием населения в осуществлении местного самоуправления;</w:t>
      </w:r>
    </w:p>
    <w:p w:rsidR="00414943" w:rsidRPr="002F48DD" w:rsidRDefault="00157655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>) присвоен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ием звания «Почётный гражданин Барило-Крепинского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исполнением решений Собрания депутатов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по вопросам, отнесенным к ведению постоянной комиссии.</w:t>
      </w:r>
    </w:p>
    <w:p w:rsidR="007B19FD" w:rsidRPr="002F48DD" w:rsidRDefault="007B19FD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9FD" w:rsidRPr="002F48DD" w:rsidRDefault="007B19FD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3. На рассмотрение постоянной комиссии по социальной и молодежной политике выносятся вопросы, связанные с: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1) взаимодействия с политическими партиями, общественными объединениями и религиозными организациями;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2) вопросам образования;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4) вопросами здравоохранения, санитарной защиты населения;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5) вопросами труда и занятости населения;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6) защитой семьи, материнства, отцовства и детства;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7) культурой и искусством;</w:t>
      </w:r>
    </w:p>
    <w:p w:rsidR="00157655" w:rsidRPr="002F48DD" w:rsidRDefault="004D0774" w:rsidP="00157655">
      <w:pPr>
        <w:pStyle w:val="ConsPlusNormal"/>
        <w:ind w:firstLine="540"/>
        <w:contextualSpacing/>
        <w:jc w:val="both"/>
      </w:pPr>
      <w:r w:rsidRPr="002F48DD">
        <w:t>8) молодежной политикой;</w:t>
      </w:r>
    </w:p>
    <w:p w:rsidR="004D0774" w:rsidRPr="002F48DD" w:rsidRDefault="00157655" w:rsidP="004D0774">
      <w:pPr>
        <w:pStyle w:val="ConsPlusNormal"/>
        <w:ind w:firstLine="540"/>
        <w:contextualSpacing/>
        <w:jc w:val="both"/>
      </w:pPr>
      <w:r w:rsidRPr="002F48DD">
        <w:t>9</w:t>
      </w:r>
      <w:r w:rsidR="004D0774" w:rsidRPr="002F48DD">
        <w:t>) развитием физической культуры, спорта и туризма;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1</w:t>
      </w:r>
      <w:r w:rsidR="00157655" w:rsidRPr="002F48DD">
        <w:t>0</w:t>
      </w:r>
      <w:r w:rsidRPr="002F48DD">
        <w:t xml:space="preserve">) 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5F04C5" w:rsidRPr="002F48DD">
        <w:t>Барило-Крепинского сельского поселения</w:t>
      </w:r>
      <w:r w:rsidRPr="002F48DD">
        <w:t xml:space="preserve">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1</w:t>
      </w:r>
      <w:r w:rsidR="00157655" w:rsidRPr="002F48DD">
        <w:t>1</w:t>
      </w:r>
      <w:r w:rsidRPr="002F48DD">
        <w:t xml:space="preserve">) рассмотрением Стратегии социально-экономического развития </w:t>
      </w:r>
      <w:r w:rsidR="005F04C5" w:rsidRPr="002F48DD">
        <w:t>Барило-Крепинского сельского поселения</w:t>
      </w:r>
      <w:r w:rsidRPr="002F48DD">
        <w:t>, внесением изменений в Стратегию социально-экономического развития</w:t>
      </w:r>
      <w:r w:rsidR="005F04C5" w:rsidRPr="002F48DD">
        <w:t xml:space="preserve"> Барило-Крепинского сельского поселения</w:t>
      </w:r>
      <w:r w:rsidRPr="002F48DD">
        <w:t>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1</w:t>
      </w:r>
      <w:r w:rsidR="00157655" w:rsidRPr="002F48DD">
        <w:t>2</w:t>
      </w:r>
      <w:r w:rsidRPr="002F48DD">
        <w:t>) созданием условий для духовно-нравственного, гражданского и патриотического воспитания и становления молодежи, поддержки и развития молодежных инициатив;</w:t>
      </w:r>
    </w:p>
    <w:p w:rsidR="004D0774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>1</w:t>
      </w:r>
      <w:r w:rsidR="00157655" w:rsidRPr="002F48DD">
        <w:t>3</w:t>
      </w:r>
      <w:r w:rsidRPr="002F48DD">
        <w:t>) социальной защитой, включая социальное обеспечение.</w:t>
      </w:r>
    </w:p>
    <w:p w:rsidR="007B19FD" w:rsidRPr="002F48DD" w:rsidRDefault="004D0774" w:rsidP="004D0774">
      <w:pPr>
        <w:pStyle w:val="ConsPlusNormal"/>
        <w:ind w:firstLine="540"/>
        <w:contextualSpacing/>
        <w:jc w:val="both"/>
      </w:pPr>
      <w:r w:rsidRPr="002F48DD">
        <w:t xml:space="preserve">Осуществляет контроль за исполнением решений Собрания депутатов </w:t>
      </w:r>
      <w:r w:rsidR="005F04C5" w:rsidRPr="002F48DD">
        <w:t>Барило-Крепинского сельского поселения</w:t>
      </w:r>
      <w:r w:rsidRPr="002F48DD">
        <w:t xml:space="preserve">  по вопросам, отнесенным к ведению постоянной комиссии.</w:t>
      </w:r>
    </w:p>
    <w:p w:rsidR="00414943" w:rsidRPr="002F48DD" w:rsidRDefault="00414943" w:rsidP="000A1E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5. Иные вопросы, выносимые на рассмотрение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1. На рассмотрение соответствующих постоянных комиссий выносятся вопросы, связанные с принятием планов и программ развития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утверждением отчетов об их исполнении, а также иных планов и программ, утверждение которых находится в компетенции Собрания депутатов в соответствии с действующим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1.1. На рассмотрение соответствующих постоянных комиссий выносятся протесты, представления о нарушении закона, внесенные прокурором, а также требования прокурора об изменении решений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1.2. На рассмотрение всех постоянных комиссий выносится ежегодный отчет главы муниципального образования «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Барило-Крепинское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о результатах его деятельности и деятельности Администрации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Собранием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На рассмотрение постоянных комиссий могут выноситься другие вопросы в соответствии с действующим законодательством.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51"/>
      <w:bookmarkEnd w:id="5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6. Основные полномочия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Постоянные комиссии по вопросам, отнесенным к их ведению: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1) осуществляют предварительное (дополнительное) рассмотрение проектов решений Собрания депутатов, вопросов, выносимых на рассмотрение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принимают участие в разработке проектов решений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3) дают предложения и рекомендации к проектам решений Собрания депутатов Собрания депутатов, вопросам, вынесенным на рассмотрение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оказывают содействие председателю Собрания депутатов в осуществлении контроля за исполнением решений Собрания депутатов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5) содействуют осуществлению Собранием депутатов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6) содействуют реализации федеральных законов, нормативных правовых актов Российской Федерации, областных законов, иных нормативных правовых актов Ростовской области, муниципальных правовых актов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7) предлагают Собранию депутатов направление соответствующих поручений Собрания депутатов должностным лицам органов местного самоуправления, руководителям муниципальных предприятий и учреждений;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8) рассматривают вопросы, отнесенные настоящим Положением к их ведению, дают предложения и рекомендации по результатам такого рассмотрения;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9) рассматривают обращения депутатов Собрания депутатов, организаций и граждан;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10) решают вопросы организации своей деятельности;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11) решают иные вопросы в соответствии с действующим законодательством, Регламентом Собрания депутатов, настоящим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Положением, иными решениями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2. Постоянные комиссии вправе запрашивать и получать документы и материалы, необходимые для осуществления их деятельности, исключительно в пределах своих полномочий. Органы местного самоуправления, муниципальные предприятия и муниципальные учреждения, иные организации, расположенные на территории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том числе общественные объединения, их должностные лица обязаны представить постоянным комиссиям запрашиваемые документы и материалы в указанный ими срок.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69"/>
      <w:bookmarkEnd w:id="6"/>
      <w:r w:rsidRPr="002F48DD">
        <w:rPr>
          <w:rFonts w:ascii="Times New Roman" w:eastAsia="Times New Roman" w:hAnsi="Times New Roman" w:cs="Times New Roman"/>
          <w:sz w:val="28"/>
          <w:szCs w:val="28"/>
        </w:rPr>
        <w:t>Глава 3. СТРУКТУРА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И ЧЛЕНОВ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73"/>
      <w:bookmarkEnd w:id="7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7. Структура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Постоянная комиссия Собрания депутатов самостоятельно устанавливает свою структуру, исходя из вопросов ведения и объема работы.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В структуре постоянной комиссии предусматриваются председатель, заместитель председателя и члены постоянной комиссии, обеспечивающие исполнение постоянной комиссией своих полномочий.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Численный состав каждой постоянной комиссии определяется решением Собрания депутатов, но не может быть менее 3 депутатов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4. Каждый депутат Собрания депутатов, за исключением председателя Собрания депутатов, обязан состоять в одной из постоянных комиссий.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5. Депутат Собрания депутатов может быть членом не более двух  постоянных комиссий.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0A1E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81"/>
      <w:bookmarkEnd w:id="8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8. Порядок формирования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Постоянные комиссии образуются на срок полномочий Собрания депутатов в составе председателя, заместителя председателя постоянной комиссии и членов постоянной комиссии. Кандидатура председателя, заместителя председателя и состав постоянной комиссии утверждаются Собранием депутатов и оформляются решениями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Кандидатов на должности председателей постоянных комиссий, заместителей председателей постоянных комиссий вправе вносить председатель Собрания депутатов, депутаты, в том числе в порядке самовыдвижения, депутатские объединения.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 необходимости проводится обсуждение кандидатур, в ходе которого кандидаты, давшие согласие баллотироваться на должности председателей постоянных комиссий, заместителей председателей постоянных комиссий, выступают на заседании Собрания депутатов и отвечают на вопросы депутатов. Самоотводы принимаются без обсуждения и голосования. 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 Депутат считается избранным на должность председателя постоянной комиссии, заместителя председателя постоянной комиссии, если за него проголосовало большинство от установленной численности депутатов. 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5. Председатель постоянной комиссии, заместитель председателя постоянной комиссии освобождаются от должности по решению Собрания депутатов в порядке, предусмотренном статьей 14 Регламента Собрания депутатов, а также по собственному желанию.</w:t>
      </w:r>
    </w:p>
    <w:p w:rsidR="00414943" w:rsidRPr="002F48DD" w:rsidRDefault="00414943" w:rsidP="004149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6. Выход из состава постоянной комиссии, переход в другую постоянную комиссию происходит по личному письменному заявлению депутата Собрания депутатов, поданному на имя председателя Собрания депутатов, и производится на заседании Собрания депутатов. Решение о выходе депутата Собрания депутатов из состава постоянной комиссии или о его переходе в другую постоянную комиссию считается принятым, если за него проголосовало более половины от установленной численности депутатов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91"/>
      <w:bookmarkEnd w:id="9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9. Полномочия председателя, заместителя председателя  и членов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Председатель постоянной комиссии: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1) организует работу и руководит деятельностью постоянной комиссии в соответствии с планом ее работы;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определяет предварительную повестку дня заседания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3) организует подготовку необходимых материалов к заседанию;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представляет постоянную комиссию в отношениях с Собранием депутатов, органами государственной власти и местного самоуправления, их должностными лицами, средствами массовой информации, муниципальными предприятиями и учреждениями, организациями независимо от организационно-правовой формы и формы собственности и гражданами;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5) приглашает для участия в заседании постоянной комиссии граждан,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6) созывает и ведет заседания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7) вносит на заседание постоянной комиссии проект повестки дня заседания;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8) вносит на заседание постоянной комиссии предложения по структуре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9) организует работу членов постоянной комиссии, дает им поручения, оказывает содействие в осуществлении ими своих полномочий в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10) направляет членам постоянной комиссии материалы и документы, связанные с деятельностью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11) организует работу по исполнению принятых постоянной комиссией решений, информирует комиссию о ходе этой работы;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12) организует ведение протокола заседания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13) подписывает протоколы заседаний и решения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14) согласовывает рекомендации постоянной комиссии, направляемые в адрес Администрации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15) исполняет иные полномочия, не противоречащие законодательству.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2.Заместитель председателя исполняет обязанности председателя в случае его временного отсутствия или досрочного прекращения его полномочий. 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Член постоянной комиссии: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1) участвует в деятельности постоянной комиссии, выполняет ее поручения;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пользуется правом решающего голоса по всем вопросам, рассматриваемым постоянной комиссией, членом которой он является;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3) вправе участвовать в заседании (в том числе закрытом) любой постоянной комиссии, членом которой он не является, с правом совещательного голоса;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вправе вносить предложения для рассмотрения постоянной комиссией, участвовать в их подготовке и обсуждении;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5) вправе знакомиться с протоколами заседаний постоянной комиссии и принятыми на них решениями;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6) вправе представлять на заседание Собрания депутатов в письменной форме предложения, которые не получили поддержки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217"/>
      <w:bookmarkEnd w:id="10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10. Упразднение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Упразднение постоянных комиссий, предусмотренных настоящим Положением, производится по инициативе председателя Собрания депутатов, заместителя председателя Собрания депутатов, депутатов в количестве не менее одной трети от установленной численности депутатов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Решение об упразднении постоянных комиссий принимается Собранием депутатов одновременно с внесением соответствующих изменений в настоящее Положение.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Решение об упразднении постоянных комиссий считается принятым, если за данное решение проголосовало более половины от установленной численности депутатов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223"/>
      <w:bookmarkEnd w:id="11"/>
      <w:r w:rsidRPr="002F48DD">
        <w:rPr>
          <w:rFonts w:ascii="Times New Roman" w:eastAsia="Times New Roman" w:hAnsi="Times New Roman" w:cs="Times New Roman"/>
          <w:sz w:val="28"/>
          <w:szCs w:val="28"/>
        </w:rPr>
        <w:t>Глава 4. ОРГАНИЗАЦИЯ РАБОТЫ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225"/>
      <w:bookmarkEnd w:id="12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11. Принципы деятельности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Деятельность постоянной комиссии основывается на принципах гласности, равного свободного обсуждения и коллективного решения вопросов.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2. Постоянные комиссии в своей деятельности руководствуются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законами, федеральным законами и иными нормативными правовыми актами Российской Федерации, </w:t>
      </w:r>
      <w:hyperlink r:id="rId12" w:tooltip="Областной закон Ростовской области от 29.05.1996 N 19-ЗС (ред. от 25.12.2014) &quot;Устав Ростовской области&quot; (принят ЗС РО 19.04.1996){КонсультантПлюс}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области, областными законами и иными нормативными правовыми актами Ростовской области, </w:t>
      </w:r>
      <w:hyperlink r:id="rId13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Барило-Крепинское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иными муниципальными правовыми актами, Регламентом Собрания депутатов, настоящим Положением, иными муниципальными правовыми актами, а также постановлениями и распоряжениями председателя Собрания депутатов по вопросам деятельности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231"/>
      <w:bookmarkEnd w:id="13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12. Заседания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Постоянная комиссия осуществляет свои полномочия на заседаниях.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Заседания постоянной комиссии созываются председателем постоянной комиссии согласно плану работы постоянной комиссии, а также по мере необходимости для решения текущих вопросов.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Заседания постоянных комиссий проводятся, как правило, в рабочие дни. Время проведения заседания постоянной комиссии определяется председателем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Члены постоянной комиссии обязаны присутствовать на ее заседании.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5. Заседание постоянной комиссии правомочно, если на нем присутствует не менее половины членов комиссии. Находящиеся в командировке или отсутствующие по иным причинам члены комиссии вправе сообщить письменно свое мнение по рассматриваемому вопросу.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283F9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239"/>
      <w:bookmarkEnd w:id="14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13. Открытые и закрытые заседания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Заседания постоянных комиссий, как правило, ведутся открыто.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Постоянная комиссия вправе принять решение о проведении закрытого заседания. При принятии постоянной комиссией решения о проведении закрытого заседания порядок проведения такого заседания определяется постоянной комиссией самостоятельно.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2. Открытые заседания постоянной комиссии проводятся гласно. </w:t>
      </w:r>
    </w:p>
    <w:p w:rsidR="00414943" w:rsidRPr="002F48DD" w:rsidRDefault="00414943" w:rsidP="004149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r w:rsidR="000A1EAF"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Барило-Крепинского</w:t>
      </w: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прокурор Родионово-Несветайского района, председатель избирательной комиссии Родионово-Несветайского района вправе присутствовать на любом открытом или закрытом заседании постоянной комиссии. Другие лица могут присутствовать на закрытых заседаниях Собрания депутатов только по решению Собрания депутатов.</w:t>
      </w:r>
    </w:p>
    <w:p w:rsidR="00414943" w:rsidRPr="002F48DD" w:rsidRDefault="00414943" w:rsidP="004149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На открытых заседаниях постоянной комиссии могут присутствовать должностные лица органов местного самоуправления, а также иные лица, приглашенные на заседание.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председателя Собрания депутатов, председателя постоянной комиссии на заседание постоянной комиссии могут быть приглашены представители государственных органов, органов местного самоуправления, общественных объединений, организаций и другие специалисты для предоставления необходимых сведений и заключений по рассматриваемым постоянной комиссией проектам решений и иным вопросам.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В открытых заседаниях постоянной комиссии могут принимать участие граждане, представители общественных объединений, организаций, иные лица по решению постоянной комиссии. Указанные лица для участия в открытом заседании постоянной комиссии должны подать заявку председателю постоянной комиссии до начала заседания.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Представители средств массовой информации могут присутствовать на открытых заседаниях постоянных комиссий только по решению Собрания депутатов. Представители средств массовой информации имеют право производить фотографическую, кино- и телевизионную съемку, записывать ход заседания на диктофон, пользоваться другими техническими средствами, не мешая при этом нормальному ходу заседания.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Представители средств массовой информации на закрытые заседания Собрания депутатов не допускаются.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Другие лица могут присутствовать на закрытых заседаниях Собрания депутатов только по решению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5. Заседания постоянной комиссии могут проводиться в помещениях Администрации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или быть выездными.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256"/>
      <w:bookmarkEnd w:id="15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14. Совместные заседания постоянных комиссий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В случае необходимости по инициативе постоянных комиссий, председателя Собрания депутатов, заместителя председателя Собрания депутатов, а также по поручению Собрания депутатов может быть проведено совместное заседание двух или нескольких постоянных комиссий.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На совместных заседаниях постоянных комиссий депутаты, являющиеся членами этих постоянных комиссий, обладают правом решающего голоса по всем рассматриваемым на таких заседаниях вопросам.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261"/>
      <w:bookmarkEnd w:id="16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15. Повестка дня заседания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поручениями председателя Собрания депутатов, а также вопросы, предложенные членами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264"/>
      <w:bookmarkEnd w:id="17"/>
      <w:r w:rsidRPr="002F48DD">
        <w:rPr>
          <w:rFonts w:ascii="Times New Roman" w:eastAsia="Times New Roman" w:hAnsi="Times New Roman" w:cs="Times New Roman"/>
          <w:sz w:val="28"/>
          <w:szCs w:val="28"/>
        </w:rPr>
        <w:t>2. Проекты решений Собрания депутатов и иные документы по вопросам, выносимым на рассмотрение постоянной комиссии, принимаются Собранием депутатов не позднее чем за 5 рабочих дней до дня проведения очередного заседания.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Проекты решений Собрания депутатов, внесенные по истечении срока, установленного в </w:t>
      </w:r>
      <w:hyperlink w:anchor="Par264" w:tooltip="Ссылка на текущий документ" w:history="1">
        <w:r w:rsidRPr="002F48DD">
          <w:rPr>
            <w:rFonts w:ascii="Times New Roman" w:eastAsia="Times New Roman" w:hAnsi="Times New Roman" w:cs="Times New Roman"/>
            <w:sz w:val="28"/>
            <w:szCs w:val="28"/>
          </w:rPr>
          <w:t>части 2</w:t>
        </w:r>
      </w:hyperlink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могут быть включены в проект повестки дня по решению председателя постоянной комиссии по согласованию с председателем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Проекты решений Собрания депутатов, иные документы, включенные в проект повестки дня, с приложением к ним необходимых материалов направляются членам постоянной комиссии не позднее чем за 2 рабочих дня до дня проведения заседания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Проекты решений Собрания депутатов, иные документы, включенные в проект повестки дня заседания соответствующей постоянной комиссии, с приложением необходимых материалов направляются депутату Собрания депутатов, не являющемуся членом данной постоянной комиссии, по его просьбе.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r269"/>
      <w:bookmarkEnd w:id="18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16. Порядок ведения заседания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Заседание постоянной комиссии открывает и ведет председательствующий.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Председательствующим на заседании постоянной комиссии является председатель постоянной комиссии. В случае отсутствия председателя постоянной комиссии его обязанности исполняет заместитель председателя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Совместные заседания постоянных комиссий ведет председательствующий, избираемый из числа председателей постоянных комиссий открытым голосованием большинством голосов присутствующих на заседании членов соответствующих постоянных комиссий.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После открытия заседания постоянной комиссии председательствующий сообщает число присутствующих членов комиссии и отсутствующих с указанием причин.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5. Порядок проведения и продолжительность заседания, а также регламент для докладов, выступлений и т.д. определяются в каждом конкретном случае исходя из принятой повестки дня, количества и особенностей включенных в нее вопросов.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6. Проект повестки дня и порядок ведения заседания оглашаются председательствующим и после обсуждения утверждаются.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ar278"/>
      <w:bookmarkEnd w:id="19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17. Протокол заседания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На заседании постоянной комиссии ведется протокол.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Протокол оформляется в течение 10 дней со дня проведения соответствующего заседания постоянной комиссии, подписывается председательствующим и хранится в Собрании депутатов в течение срока полномочий Собрания депутатов соответствующего созыва, после чего передается на архивное хранение.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3. Члены постоянной комиссии, а также депутаты, не входящие в состав 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постоянной комиссии, но участвующие в ее заседании, имеющие особое мнение, вправе отразить его в протоколе заседания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ar286"/>
      <w:bookmarkEnd w:id="20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18. Решения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По каждому рассматриваемому вопросу постоянной комиссией принимается решение.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Решения постоянных комиссий не входят в систему муниципальных правовых актов и носят рекомендательный характер.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Решение постоянной комиссии принимается большинством голосов от числа присутствующих на заседании постоянной комиссии членов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Решение постоянной комиссии принимается, как правило, открытым голосованием. Постоянная комиссия вправе принять решение о проведении тайного голосования. Порядок проведения такого голосования определяется постоянной комиссией самостоятельно.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При проведении совместных заседаний нескольких постоянных комиссий решение принимается большинством голосов от общего числа членов постоянных комиссий, присутствующих на заседании, при наличии кворума в каждой постоянной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5. Свое право на голосование при принятии решения постоянной комиссией члены постоянной комиссии осуществляют лично.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6. Решение постоянной комиссии подписывается председательствующим на заседании постоянной комиссии. Совместно принятые решения постоянной комиссии подписываются всеми председателями соответствующих постоянных комиссий.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7. Постоянная комиссия вправе давать рекомендации и предложения к проектам решений Собрания депутатов и другим рассматриваемым вопросам после их предварительного обсуждения.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99"/>
      <w:bookmarkEnd w:id="21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19. Обсуждение проектов решений Собрания депутатов, иных вопросов повестки дня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Обсуждение проекта решения Собрания депутатов, иного вопроса, включенного в повестку дня, на заседании постоянной комиссии начинается с доклада субъекта правотворческой инициативы, внесшего проект или соответствующий вопрос, или его представителя.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При рассмотрении постоянной комиссией проекта решения Собрания депутатов обсуждаются его основные положения, вопросы о необходимости его принятия, дается общая оценка положений проекта решения Собрания депутатов.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По результатам обсуждения на заседании постоянной комиссии Собрания депутатов депутаты, как правило, принимают одно из следующих решений: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304"/>
      <w:bookmarkEnd w:id="22"/>
      <w:r w:rsidRPr="002F48DD">
        <w:rPr>
          <w:rFonts w:ascii="Times New Roman" w:eastAsia="Times New Roman" w:hAnsi="Times New Roman" w:cs="Times New Roman"/>
          <w:sz w:val="28"/>
          <w:szCs w:val="28"/>
        </w:rPr>
        <w:lastRenderedPageBreak/>
        <w:t>1) вынести проект решения Собрания депутатов на заседание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направить проект решения Собрания депутатов на доработку с последующим вынесением на заседание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3) направить проект решения Собрания депутатов на доработку с последующим рассмотрением на заседании соответствующей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снять проект решения Собрания депутатов с рассмотрения.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4. По результатам обсуждения иного вопроса, включенного в повестку дня заседания, постоянной комиссией может быть принято одно из следующих решений: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Par309"/>
      <w:bookmarkEnd w:id="23"/>
      <w:r w:rsidRPr="002F48DD">
        <w:rPr>
          <w:rFonts w:ascii="Times New Roman" w:eastAsia="Times New Roman" w:hAnsi="Times New Roman" w:cs="Times New Roman"/>
          <w:sz w:val="28"/>
          <w:szCs w:val="28"/>
        </w:rPr>
        <w:t>1) вынести вопрос на заседание Собрания депутатов;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2) ограничиться рассмотрением вопроса на заседании постоянной комиссии;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3) отправить вопрос на доработку;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4) снять вопрос с рассмотрения.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ar314"/>
      <w:bookmarkEnd w:id="24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20. Обеспечение деятельности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Организационное, информационное, материально-техническое и иное обеспечение деятельности постоянной комиссии осуществляет Администрация </w:t>
      </w:r>
      <w:r w:rsidR="000A1EAF" w:rsidRPr="002F48D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F48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5" w:name="Par318"/>
      <w:bookmarkEnd w:id="25"/>
      <w:r w:rsidRPr="002F48DD">
        <w:rPr>
          <w:rFonts w:ascii="Times New Roman" w:eastAsia="Times New Roman" w:hAnsi="Times New Roman" w:cs="Times New Roman"/>
          <w:sz w:val="28"/>
          <w:szCs w:val="28"/>
        </w:rPr>
        <w:t>Статья 21. Контроль выполнения решений постоянной комиссии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1. Контроль за ходом выполнения принимаемых постоянной комиссией решений осуществляется председателем комиссии или, по его поручению, заместителем председателя или членом комиссии.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2. Срок контроля принимаемых решений определяется постоянной комиссией.</w:t>
      </w:r>
    </w:p>
    <w:p w:rsidR="00414943" w:rsidRPr="002F48DD" w:rsidRDefault="00414943" w:rsidP="0041494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3. Решение о снятии или продлении срока контроля за исполнением принятых постоянной комиссией решений принимает постоянная комиссия.</w:t>
      </w:r>
    </w:p>
    <w:p w:rsidR="00424C18" w:rsidRPr="002F48DD" w:rsidRDefault="00424C18" w:rsidP="00424C18">
      <w:pPr>
        <w:rPr>
          <w:sz w:val="28"/>
          <w:szCs w:val="28"/>
        </w:rPr>
      </w:pPr>
    </w:p>
    <w:p w:rsidR="00424C18" w:rsidRPr="00283F95" w:rsidRDefault="00424C18" w:rsidP="00424C18">
      <w:pPr>
        <w:rPr>
          <w:sz w:val="24"/>
          <w:szCs w:val="24"/>
        </w:rPr>
      </w:pPr>
    </w:p>
    <w:p w:rsidR="00424C18" w:rsidRPr="00283F95" w:rsidRDefault="00424C18" w:rsidP="00424C18">
      <w:pPr>
        <w:rPr>
          <w:sz w:val="24"/>
          <w:szCs w:val="24"/>
        </w:rPr>
      </w:pPr>
    </w:p>
    <w:p w:rsidR="00424C18" w:rsidRPr="00283F95" w:rsidRDefault="00424C18" w:rsidP="00424C18">
      <w:pPr>
        <w:rPr>
          <w:sz w:val="24"/>
          <w:szCs w:val="24"/>
        </w:rPr>
      </w:pPr>
    </w:p>
    <w:p w:rsidR="00424C18" w:rsidRPr="00283F95" w:rsidRDefault="00424C18" w:rsidP="00424C18">
      <w:pPr>
        <w:rPr>
          <w:sz w:val="24"/>
          <w:szCs w:val="24"/>
        </w:rPr>
      </w:pPr>
    </w:p>
    <w:p w:rsidR="00424C18" w:rsidRPr="00283F95" w:rsidRDefault="00424C18" w:rsidP="00424C18">
      <w:pPr>
        <w:tabs>
          <w:tab w:val="left" w:pos="6795"/>
        </w:tabs>
        <w:rPr>
          <w:sz w:val="24"/>
          <w:szCs w:val="24"/>
        </w:rPr>
      </w:pPr>
    </w:p>
    <w:sectPr w:rsidR="00424C18" w:rsidRPr="00283F95" w:rsidSect="00E8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DF" w:rsidRDefault="006776DF" w:rsidP="00B571A6">
      <w:pPr>
        <w:spacing w:after="0" w:line="240" w:lineRule="auto"/>
      </w:pPr>
      <w:r>
        <w:separator/>
      </w:r>
    </w:p>
  </w:endnote>
  <w:endnote w:type="continuationSeparator" w:id="0">
    <w:p w:rsidR="006776DF" w:rsidRDefault="006776DF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DF" w:rsidRDefault="006776DF" w:rsidP="00B571A6">
      <w:pPr>
        <w:spacing w:after="0" w:line="240" w:lineRule="auto"/>
      </w:pPr>
      <w:r>
        <w:separator/>
      </w:r>
    </w:p>
  </w:footnote>
  <w:footnote w:type="continuationSeparator" w:id="0">
    <w:p w:rsidR="006776DF" w:rsidRDefault="006776DF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634D9"/>
    <w:multiLevelType w:val="hybridMultilevel"/>
    <w:tmpl w:val="2A684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6A5D71"/>
    <w:multiLevelType w:val="hybridMultilevel"/>
    <w:tmpl w:val="A08E0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72AB"/>
    <w:multiLevelType w:val="hybridMultilevel"/>
    <w:tmpl w:val="A866F59A"/>
    <w:lvl w:ilvl="0" w:tplc="1656450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4505"/>
    <w:multiLevelType w:val="hybridMultilevel"/>
    <w:tmpl w:val="340C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2932"/>
    <w:multiLevelType w:val="hybridMultilevel"/>
    <w:tmpl w:val="8AFECE58"/>
    <w:lvl w:ilvl="0" w:tplc="85FCB72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910AFB"/>
    <w:multiLevelType w:val="hybridMultilevel"/>
    <w:tmpl w:val="A342CEB0"/>
    <w:lvl w:ilvl="0" w:tplc="BC5E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68A55F8C"/>
    <w:multiLevelType w:val="multilevel"/>
    <w:tmpl w:val="D884E2D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3"/>
    <w:rsid w:val="0005020A"/>
    <w:rsid w:val="000753B0"/>
    <w:rsid w:val="0009545A"/>
    <w:rsid w:val="000A1EAF"/>
    <w:rsid w:val="000C1345"/>
    <w:rsid w:val="000E12AB"/>
    <w:rsid w:val="000E4135"/>
    <w:rsid w:val="000F766E"/>
    <w:rsid w:val="0011382F"/>
    <w:rsid w:val="0013743D"/>
    <w:rsid w:val="00157655"/>
    <w:rsid w:val="00210CE4"/>
    <w:rsid w:val="00242887"/>
    <w:rsid w:val="002478CF"/>
    <w:rsid w:val="002505D9"/>
    <w:rsid w:val="00283F95"/>
    <w:rsid w:val="002926E9"/>
    <w:rsid w:val="002F48DD"/>
    <w:rsid w:val="0035031D"/>
    <w:rsid w:val="003A6544"/>
    <w:rsid w:val="003D2CCD"/>
    <w:rsid w:val="003E576E"/>
    <w:rsid w:val="00414943"/>
    <w:rsid w:val="00424C18"/>
    <w:rsid w:val="00482D01"/>
    <w:rsid w:val="004D0774"/>
    <w:rsid w:val="005111E6"/>
    <w:rsid w:val="00517176"/>
    <w:rsid w:val="005B65BC"/>
    <w:rsid w:val="005F04C5"/>
    <w:rsid w:val="006012C5"/>
    <w:rsid w:val="00624653"/>
    <w:rsid w:val="006776DF"/>
    <w:rsid w:val="00686DEF"/>
    <w:rsid w:val="006B3263"/>
    <w:rsid w:val="006C2AAC"/>
    <w:rsid w:val="00714B3B"/>
    <w:rsid w:val="00753BD1"/>
    <w:rsid w:val="007B19FD"/>
    <w:rsid w:val="00822384"/>
    <w:rsid w:val="008A22EF"/>
    <w:rsid w:val="008D14B9"/>
    <w:rsid w:val="00957AE0"/>
    <w:rsid w:val="00997DDE"/>
    <w:rsid w:val="009A1093"/>
    <w:rsid w:val="009C1106"/>
    <w:rsid w:val="00A1133D"/>
    <w:rsid w:val="00A44DDE"/>
    <w:rsid w:val="00A833DD"/>
    <w:rsid w:val="00B20DEC"/>
    <w:rsid w:val="00B45893"/>
    <w:rsid w:val="00B571A6"/>
    <w:rsid w:val="00B74293"/>
    <w:rsid w:val="00BE2116"/>
    <w:rsid w:val="00BE3211"/>
    <w:rsid w:val="00C14CFA"/>
    <w:rsid w:val="00C966E0"/>
    <w:rsid w:val="00DA338A"/>
    <w:rsid w:val="00DD21BD"/>
    <w:rsid w:val="00DF35DF"/>
    <w:rsid w:val="00E704F8"/>
    <w:rsid w:val="00E81FC4"/>
    <w:rsid w:val="00E9088F"/>
    <w:rsid w:val="00EB71BC"/>
    <w:rsid w:val="00F11816"/>
    <w:rsid w:val="00F4791F"/>
    <w:rsid w:val="00F557C2"/>
    <w:rsid w:val="00F64FD1"/>
    <w:rsid w:val="00FB1992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A676-E4D8-4388-BAFB-61FB549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BADF2C0DFD0768C701812B395FFDF19F982DDD4000B98E9EA61751D725D6984531C9D4372F3999B7ADD2w5t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ADF2C0DFD0768C701812B395FFDF19F982DDD4109B9899DA61751D725D698w4t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ADF2C0DFD0768C7019F262F33A2F49B9B74D54F57EDDA94AC42w0t9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BADF2C0DFD0768C701812B395FFDF19F982DDD4000B98E9EA61751D725D6984531C9D4372F3999B7ADD2w5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ADF2C0DFD0768C701812B395FFDF19F982DDD4000B98E9EA61751D725D6984531C9D4372F3999B7ADD2w5t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89B9-2ED3-4177-B15E-535962D9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User5585</cp:lastModifiedBy>
  <cp:revision>25</cp:revision>
  <cp:lastPrinted>2025-01-31T08:31:00Z</cp:lastPrinted>
  <dcterms:created xsi:type="dcterms:W3CDTF">2024-07-24T07:23:00Z</dcterms:created>
  <dcterms:modified xsi:type="dcterms:W3CDTF">2025-02-17T12:30:00Z</dcterms:modified>
</cp:coreProperties>
</file>